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C7C" w:rsidRDefault="00824F29" w:rsidP="00431C7C">
      <w:pPr>
        <w:pStyle w:val="BodyText"/>
        <w:spacing w:line="240" w:lineRule="auto"/>
        <w:rPr>
          <w:rFonts w:ascii="Arial" w:hAnsi="Arial" w:cs="Arial"/>
          <w:b/>
        </w:rPr>
      </w:pPr>
      <w:r>
        <w:rPr>
          <w:noProof/>
          <w:sz w:val="20"/>
          <w:szCs w:val="20"/>
          <w:lang w:val="en-GB" w:eastAsia="en-GB"/>
        </w:rPr>
        <w:drawing>
          <wp:anchor distT="0" distB="0" distL="114300" distR="114300" simplePos="0" relativeHeight="251658240" behindDoc="1" locked="0" layoutInCell="1" allowOverlap="1" wp14:anchorId="73571E8D" wp14:editId="703C0B3E">
            <wp:simplePos x="457200" y="1002665"/>
            <wp:positionH relativeFrom="margin">
              <wp:align>center</wp:align>
            </wp:positionH>
            <wp:positionV relativeFrom="margin">
              <wp:align>top</wp:align>
            </wp:positionV>
            <wp:extent cx="958215" cy="1437640"/>
            <wp:effectExtent l="0" t="0" r="0" b="0"/>
            <wp:wrapTight wrapText="bothSides">
              <wp:wrapPolygon edited="0">
                <wp:start x="0" y="0"/>
                <wp:lineTo x="0" y="21180"/>
                <wp:lineTo x="21042" y="21180"/>
                <wp:lineTo x="2104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967928" cy="1451893"/>
                    </a:xfrm>
                    <a:prstGeom prst="rect">
                      <a:avLst/>
                    </a:prstGeom>
                  </pic:spPr>
                </pic:pic>
              </a:graphicData>
            </a:graphic>
            <wp14:sizeRelH relativeFrom="margin">
              <wp14:pctWidth>0</wp14:pctWidth>
            </wp14:sizeRelH>
            <wp14:sizeRelV relativeFrom="margin">
              <wp14:pctHeight>0</wp14:pctHeight>
            </wp14:sizeRelV>
          </wp:anchor>
        </w:drawing>
      </w:r>
    </w:p>
    <w:p w:rsidR="00824F29" w:rsidRDefault="00824F29" w:rsidP="00824F29">
      <w:pPr>
        <w:rPr>
          <w:sz w:val="20"/>
          <w:szCs w:val="20"/>
        </w:rPr>
      </w:pPr>
    </w:p>
    <w:p w:rsidR="00824F29" w:rsidRDefault="00824F29" w:rsidP="00824F29">
      <w:pPr>
        <w:rPr>
          <w:sz w:val="20"/>
          <w:szCs w:val="20"/>
        </w:rPr>
      </w:pPr>
    </w:p>
    <w:p w:rsidR="00824F29" w:rsidRDefault="00824F29" w:rsidP="00824F29">
      <w:pPr>
        <w:pStyle w:val="Heading1"/>
        <w:tabs>
          <w:tab w:val="left" w:pos="0"/>
        </w:tabs>
        <w:jc w:val="both"/>
      </w:pPr>
    </w:p>
    <w:p w:rsidR="00824F29" w:rsidRDefault="00824F29" w:rsidP="00824F29"/>
    <w:p w:rsidR="00824F29" w:rsidRDefault="00824F29" w:rsidP="00824F29"/>
    <w:p w:rsidR="00824F29" w:rsidRDefault="00824F29" w:rsidP="00824F29"/>
    <w:p w:rsidR="00824F29" w:rsidRPr="00824F29" w:rsidRDefault="00824F29" w:rsidP="00824F29">
      <w:pPr>
        <w:rPr>
          <w:sz w:val="36"/>
          <w:szCs w:val="36"/>
        </w:rPr>
      </w:pPr>
    </w:p>
    <w:p w:rsidR="00824F29" w:rsidRPr="00824F29" w:rsidRDefault="00824F29" w:rsidP="00824F29">
      <w:pPr>
        <w:pStyle w:val="Heading2"/>
        <w:tabs>
          <w:tab w:val="left" w:pos="0"/>
        </w:tabs>
        <w:jc w:val="center"/>
        <w:rPr>
          <w:color w:val="auto"/>
          <w:sz w:val="36"/>
          <w:szCs w:val="36"/>
        </w:rPr>
      </w:pPr>
      <w:r w:rsidRPr="00824F29">
        <w:rPr>
          <w:color w:val="auto"/>
          <w:sz w:val="36"/>
          <w:szCs w:val="36"/>
        </w:rPr>
        <w:t>ODISHA POWER TRANSMISSION CORPORATION LIMITED</w:t>
      </w:r>
    </w:p>
    <w:p w:rsidR="00824F29" w:rsidRDefault="00824F29" w:rsidP="00824F29">
      <w:pPr>
        <w:jc w:val="both"/>
        <w:rPr>
          <w:sz w:val="36"/>
          <w:szCs w:val="20"/>
          <w:u w:val="single"/>
        </w:rPr>
      </w:pPr>
    </w:p>
    <w:p w:rsidR="00824F29" w:rsidRDefault="00824F29" w:rsidP="00824F29">
      <w:pPr>
        <w:jc w:val="center"/>
        <w:rPr>
          <w:b/>
          <w:sz w:val="48"/>
        </w:rPr>
      </w:pPr>
      <w:r>
        <w:rPr>
          <w:b/>
          <w:sz w:val="48"/>
        </w:rPr>
        <w:t>TECHNICAL SPECIFICATION</w:t>
      </w:r>
    </w:p>
    <w:p w:rsidR="00824F29" w:rsidRDefault="00824F29" w:rsidP="00824F29">
      <w:pPr>
        <w:jc w:val="center"/>
        <w:rPr>
          <w:b/>
          <w:sz w:val="48"/>
        </w:rPr>
      </w:pPr>
      <w:r>
        <w:rPr>
          <w:b/>
          <w:sz w:val="48"/>
        </w:rPr>
        <w:t>FOR</w:t>
      </w:r>
    </w:p>
    <w:p w:rsidR="00824F29" w:rsidRPr="00824F29" w:rsidRDefault="00824F29" w:rsidP="00824F29">
      <w:pPr>
        <w:pStyle w:val="BodyText"/>
        <w:spacing w:line="240" w:lineRule="auto"/>
        <w:jc w:val="center"/>
        <w:rPr>
          <w:rFonts w:ascii="Arial" w:hAnsi="Arial" w:cs="Arial"/>
          <w:b/>
          <w:sz w:val="56"/>
          <w:szCs w:val="56"/>
        </w:rPr>
      </w:pPr>
      <w:r w:rsidRPr="00824F29">
        <w:rPr>
          <w:rFonts w:ascii="Arial" w:hAnsi="Arial" w:cs="Arial"/>
          <w:b/>
          <w:sz w:val="56"/>
          <w:szCs w:val="56"/>
        </w:rPr>
        <w:t>33 KV</w:t>
      </w:r>
      <w:proofErr w:type="gramStart"/>
      <w:r w:rsidRPr="00824F29">
        <w:rPr>
          <w:rFonts w:ascii="Arial" w:hAnsi="Arial" w:cs="Arial"/>
          <w:b/>
          <w:sz w:val="56"/>
          <w:szCs w:val="56"/>
        </w:rPr>
        <w:t>,132KV</w:t>
      </w:r>
      <w:proofErr w:type="gramEnd"/>
      <w:r w:rsidRPr="00824F29">
        <w:rPr>
          <w:rFonts w:ascii="Arial" w:hAnsi="Arial" w:cs="Arial"/>
          <w:b/>
          <w:sz w:val="56"/>
          <w:szCs w:val="56"/>
        </w:rPr>
        <w:t xml:space="preserve"> ,220KV INDUCTIVE &amp; 132KV, 220KV,&amp; 400 KV </w:t>
      </w:r>
    </w:p>
    <w:p w:rsidR="00824F29" w:rsidRPr="00824F29" w:rsidRDefault="00824F29" w:rsidP="00824F29">
      <w:pPr>
        <w:pStyle w:val="BodyText"/>
        <w:spacing w:line="240" w:lineRule="auto"/>
        <w:jc w:val="center"/>
        <w:rPr>
          <w:rFonts w:ascii="Arial" w:hAnsi="Arial" w:cs="Arial"/>
          <w:b/>
          <w:sz w:val="56"/>
          <w:szCs w:val="56"/>
          <w:u w:val="single"/>
        </w:rPr>
      </w:pPr>
      <w:r w:rsidRPr="00824F29">
        <w:rPr>
          <w:rFonts w:ascii="Arial" w:hAnsi="Arial" w:cs="Arial"/>
          <w:b/>
          <w:sz w:val="56"/>
          <w:szCs w:val="56"/>
        </w:rPr>
        <w:t xml:space="preserve">CVT &amp; IVT </w:t>
      </w:r>
    </w:p>
    <w:p w:rsidR="00824F29" w:rsidRDefault="00824F29" w:rsidP="00431C7C">
      <w:pPr>
        <w:pStyle w:val="BodyText"/>
        <w:spacing w:line="240" w:lineRule="auto"/>
        <w:jc w:val="center"/>
        <w:rPr>
          <w:rFonts w:ascii="Arial" w:hAnsi="Arial" w:cs="Arial"/>
          <w:b/>
        </w:rPr>
      </w:pPr>
      <w:r>
        <w:rPr>
          <w:rFonts w:ascii="Arial" w:hAnsi="Arial" w:cs="Arial"/>
          <w:b/>
        </w:rPr>
        <w:br w:type="page"/>
      </w:r>
    </w:p>
    <w:p w:rsidR="00431C7C" w:rsidRDefault="00431C7C" w:rsidP="001226D7">
      <w:pPr>
        <w:pStyle w:val="BodyText"/>
        <w:spacing w:line="240" w:lineRule="auto"/>
        <w:jc w:val="both"/>
        <w:rPr>
          <w:rFonts w:ascii="Arial" w:hAnsi="Arial" w:cs="Arial"/>
          <w:b/>
          <w:u w:val="single"/>
        </w:rPr>
      </w:pPr>
      <w:r>
        <w:rPr>
          <w:rFonts w:ascii="Arial" w:hAnsi="Arial" w:cs="Arial"/>
          <w:b/>
        </w:rPr>
        <w:lastRenderedPageBreak/>
        <w:t>TECHNICAL SPECIFICATION FOR 33 KV</w:t>
      </w:r>
      <w:proofErr w:type="gramStart"/>
      <w:r>
        <w:rPr>
          <w:rFonts w:ascii="Arial" w:hAnsi="Arial" w:cs="Arial"/>
          <w:b/>
        </w:rPr>
        <w:t>,132KV</w:t>
      </w:r>
      <w:proofErr w:type="gramEnd"/>
      <w:r>
        <w:rPr>
          <w:rFonts w:ascii="Arial" w:hAnsi="Arial" w:cs="Arial"/>
          <w:b/>
        </w:rPr>
        <w:t xml:space="preserve"> ,220KV INDUCTIVE &amp; 132KV, 220KV,&amp; 400 KV CAPACITIVE  VOLTAGE TRANSFORMER </w:t>
      </w:r>
    </w:p>
    <w:p w:rsidR="00431C7C" w:rsidRDefault="00431C7C" w:rsidP="001226D7">
      <w:pPr>
        <w:pStyle w:val="BodyText"/>
        <w:spacing w:line="240" w:lineRule="auto"/>
        <w:jc w:val="both"/>
        <w:rPr>
          <w:rFonts w:ascii="Arial" w:hAnsi="Arial" w:cs="Arial"/>
          <w:b/>
        </w:rPr>
      </w:pPr>
    </w:p>
    <w:p w:rsidR="00431C7C" w:rsidRDefault="00431C7C" w:rsidP="001226D7">
      <w:pPr>
        <w:pStyle w:val="BodyText"/>
        <w:spacing w:line="240" w:lineRule="auto"/>
        <w:jc w:val="both"/>
        <w:rPr>
          <w:rFonts w:ascii="Arial" w:hAnsi="Arial" w:cs="Arial"/>
        </w:rPr>
      </w:pPr>
      <w:r>
        <w:rPr>
          <w:rFonts w:ascii="Arial" w:hAnsi="Arial" w:cs="Arial"/>
          <w:b/>
          <w:u w:val="single"/>
        </w:rPr>
        <w:t>1.0</w:t>
      </w:r>
      <w:r>
        <w:rPr>
          <w:rFonts w:ascii="Arial" w:hAnsi="Arial" w:cs="Arial"/>
          <w:b/>
        </w:rPr>
        <w:t xml:space="preserve">       </w:t>
      </w:r>
      <w:proofErr w:type="gramStart"/>
      <w:r>
        <w:rPr>
          <w:rFonts w:ascii="Arial" w:hAnsi="Arial" w:cs="Arial"/>
          <w:b/>
        </w:rPr>
        <w:t>SCOPE</w:t>
      </w:r>
      <w:r>
        <w:rPr>
          <w:rFonts w:ascii="Arial" w:hAnsi="Arial" w:cs="Arial"/>
        </w:rPr>
        <w:t xml:space="preserve"> :</w:t>
      </w:r>
      <w:proofErr w:type="gramEnd"/>
    </w:p>
    <w:p w:rsidR="00431C7C" w:rsidRDefault="00431C7C" w:rsidP="001226D7">
      <w:pPr>
        <w:numPr>
          <w:ilvl w:val="1"/>
          <w:numId w:val="1"/>
        </w:numPr>
        <w:spacing w:after="0" w:line="240" w:lineRule="auto"/>
        <w:jc w:val="both"/>
        <w:rPr>
          <w:rFonts w:ascii="Arial" w:hAnsi="Arial" w:cs="Arial"/>
        </w:rPr>
      </w:pPr>
      <w:r>
        <w:rPr>
          <w:rFonts w:ascii="Arial" w:hAnsi="Arial" w:cs="Arial"/>
        </w:rPr>
        <w:tab/>
        <w:t>This specification provides for the design, manufacture, assembly inspection and testing at the manufacturer’s works, packing and delivery FOR [Destinations] of outdoor mounted type, single phase, oil filled, self-cooled, single unit type Inductive voltage transformers for 33 KV, 132KV,220 KV  systems, &amp; Capacitive Voltage Transformers for,132KV, 220kv &amp; 400 KV system to be used for voltage indication, supply of potential to tariff meters, relays for feeder protection in Grid Sub-stations of OPTCL, ODISHA.. In addition to the above functions the 400 KV 220kv, 132KV CVT shall be suitable for carrier coupling</w:t>
      </w:r>
      <w:proofErr w:type="gramStart"/>
      <w:r>
        <w:rPr>
          <w:rFonts w:ascii="Arial" w:hAnsi="Arial" w:cs="Arial"/>
        </w:rPr>
        <w:t>..</w:t>
      </w:r>
      <w:proofErr w:type="gramEnd"/>
      <w:r>
        <w:rPr>
          <w:rFonts w:ascii="Arial" w:hAnsi="Arial" w:cs="Arial"/>
        </w:rPr>
        <w:t xml:space="preserve">  </w:t>
      </w:r>
    </w:p>
    <w:p w:rsidR="00431C7C" w:rsidRDefault="00431C7C" w:rsidP="001226D7">
      <w:pPr>
        <w:pStyle w:val="BodyText"/>
        <w:numPr>
          <w:ilvl w:val="1"/>
          <w:numId w:val="2"/>
        </w:numPr>
        <w:spacing w:after="0" w:line="240" w:lineRule="auto"/>
        <w:jc w:val="both"/>
        <w:rPr>
          <w:rFonts w:ascii="Arial" w:hAnsi="Arial" w:cs="Arial"/>
        </w:rPr>
      </w:pPr>
      <w:r>
        <w:rPr>
          <w:rFonts w:ascii="Arial" w:hAnsi="Arial" w:cs="Arial"/>
        </w:rPr>
        <w:t>The IVTs shall be complete in all respects with insulators, bimetallic connectors, fixing details etc. as described herein.</w:t>
      </w:r>
    </w:p>
    <w:p w:rsidR="00431C7C" w:rsidRDefault="00431C7C" w:rsidP="001226D7">
      <w:pPr>
        <w:pStyle w:val="BodyText"/>
        <w:numPr>
          <w:ilvl w:val="1"/>
          <w:numId w:val="2"/>
        </w:numPr>
        <w:spacing w:after="0" w:line="240" w:lineRule="auto"/>
        <w:jc w:val="both"/>
        <w:rPr>
          <w:rFonts w:ascii="Arial" w:hAnsi="Arial" w:cs="Arial"/>
        </w:rPr>
      </w:pPr>
      <w:r>
        <w:rPr>
          <w:rFonts w:ascii="Arial" w:hAnsi="Arial" w:cs="Arial"/>
        </w:rPr>
        <w:t xml:space="preserve">Bidders are required to quote for 0.2 accuracy class [metering winding] for 33 KV, 132KV, 220 </w:t>
      </w:r>
      <w:proofErr w:type="spellStart"/>
      <w:r>
        <w:rPr>
          <w:rFonts w:ascii="Arial" w:hAnsi="Arial" w:cs="Arial"/>
        </w:rPr>
        <w:t>Kv</w:t>
      </w:r>
      <w:proofErr w:type="spellEnd"/>
      <w:r>
        <w:rPr>
          <w:rFonts w:ascii="Arial" w:hAnsi="Arial" w:cs="Arial"/>
        </w:rPr>
        <w:t xml:space="preserve"> IVTs &amp;132KV, 220kv</w:t>
      </w:r>
      <w:proofErr w:type="gramStart"/>
      <w:r>
        <w:rPr>
          <w:rFonts w:ascii="Arial" w:hAnsi="Arial" w:cs="Arial"/>
        </w:rPr>
        <w:t>,400</w:t>
      </w:r>
      <w:proofErr w:type="gramEnd"/>
      <w:r>
        <w:rPr>
          <w:rFonts w:ascii="Arial" w:hAnsi="Arial" w:cs="Arial"/>
        </w:rPr>
        <w:t xml:space="preserve"> </w:t>
      </w:r>
      <w:proofErr w:type="spellStart"/>
      <w:r>
        <w:rPr>
          <w:rFonts w:ascii="Arial" w:hAnsi="Arial" w:cs="Arial"/>
        </w:rPr>
        <w:t>Kv</w:t>
      </w:r>
      <w:proofErr w:type="spellEnd"/>
      <w:r>
        <w:rPr>
          <w:rFonts w:ascii="Arial" w:hAnsi="Arial" w:cs="Arial"/>
        </w:rPr>
        <w:t xml:space="preserve">  CVTs in the following manner.</w:t>
      </w:r>
    </w:p>
    <w:p w:rsidR="00431C7C" w:rsidRDefault="00431C7C" w:rsidP="001226D7">
      <w:pPr>
        <w:pStyle w:val="BodyText"/>
        <w:numPr>
          <w:ilvl w:val="0"/>
          <w:numId w:val="3"/>
        </w:numPr>
        <w:spacing w:after="0" w:line="240" w:lineRule="auto"/>
        <w:jc w:val="both"/>
        <w:rPr>
          <w:rFonts w:ascii="Arial" w:hAnsi="Arial" w:cs="Arial"/>
        </w:rPr>
      </w:pPr>
      <w:r>
        <w:rPr>
          <w:rFonts w:ascii="Arial" w:hAnsi="Arial" w:cs="Arial"/>
        </w:rPr>
        <w:t>Guaranteed Technical Particulars.</w:t>
      </w:r>
    </w:p>
    <w:p w:rsidR="00431C7C" w:rsidRDefault="00431C7C" w:rsidP="001226D7">
      <w:pPr>
        <w:pStyle w:val="BodyText"/>
        <w:numPr>
          <w:ilvl w:val="0"/>
          <w:numId w:val="3"/>
        </w:numPr>
        <w:spacing w:after="0" w:line="240" w:lineRule="auto"/>
        <w:jc w:val="both"/>
        <w:rPr>
          <w:rFonts w:ascii="Arial" w:hAnsi="Arial" w:cs="Arial"/>
        </w:rPr>
      </w:pPr>
      <w:r>
        <w:rPr>
          <w:rFonts w:ascii="Arial" w:hAnsi="Arial" w:cs="Arial"/>
        </w:rPr>
        <w:t>Technical literatures, brochures and drawings as per this specification.</w:t>
      </w:r>
    </w:p>
    <w:p w:rsidR="00431C7C" w:rsidRDefault="00431C7C" w:rsidP="001226D7">
      <w:pPr>
        <w:pStyle w:val="BodyText"/>
        <w:numPr>
          <w:ilvl w:val="0"/>
          <w:numId w:val="3"/>
        </w:numPr>
        <w:spacing w:after="0" w:line="240" w:lineRule="auto"/>
        <w:jc w:val="both"/>
        <w:rPr>
          <w:rFonts w:ascii="Arial" w:hAnsi="Arial" w:cs="Arial"/>
        </w:rPr>
      </w:pPr>
      <w:r>
        <w:rPr>
          <w:rFonts w:ascii="Arial" w:hAnsi="Arial" w:cs="Arial"/>
        </w:rPr>
        <w:t>Type Test reports.</w:t>
      </w:r>
    </w:p>
    <w:p w:rsidR="00431C7C" w:rsidRDefault="00431C7C" w:rsidP="001226D7">
      <w:pPr>
        <w:pStyle w:val="BodyText"/>
        <w:numPr>
          <w:ilvl w:val="0"/>
          <w:numId w:val="3"/>
        </w:numPr>
        <w:spacing w:after="0" w:line="240" w:lineRule="auto"/>
        <w:jc w:val="both"/>
        <w:rPr>
          <w:rFonts w:ascii="Arial" w:hAnsi="Arial" w:cs="Arial"/>
        </w:rPr>
      </w:pPr>
      <w:r>
        <w:rPr>
          <w:rFonts w:ascii="Arial" w:hAnsi="Arial" w:cs="Arial"/>
        </w:rPr>
        <w:t>List of orders, executed and Users’ certificates with offer, failing submission of the above particulars with the offer, the tender may not be considered for evaluation.</w:t>
      </w:r>
    </w:p>
    <w:p w:rsidR="00431C7C" w:rsidRDefault="00431C7C" w:rsidP="001226D7">
      <w:pPr>
        <w:pStyle w:val="BodyText"/>
        <w:spacing w:line="240" w:lineRule="auto"/>
        <w:jc w:val="both"/>
        <w:rPr>
          <w:rFonts w:ascii="Arial" w:hAnsi="Arial" w:cs="Arial"/>
        </w:rPr>
      </w:pPr>
      <w:r>
        <w:rPr>
          <w:rFonts w:ascii="Arial" w:hAnsi="Arial" w:cs="Arial"/>
          <w:b/>
          <w:bCs/>
        </w:rPr>
        <w:t>2.0</w:t>
      </w:r>
      <w:r>
        <w:rPr>
          <w:rFonts w:ascii="Arial" w:hAnsi="Arial" w:cs="Arial"/>
        </w:rPr>
        <w:t xml:space="preserve">       </w:t>
      </w:r>
      <w:r>
        <w:rPr>
          <w:rFonts w:ascii="Arial" w:hAnsi="Arial" w:cs="Arial"/>
          <w:b/>
          <w:bCs/>
          <w:u w:val="single"/>
        </w:rPr>
        <w:t>Following is the list of documents constituting this Specification</w:t>
      </w:r>
      <w:r>
        <w:rPr>
          <w:rFonts w:ascii="Arial" w:hAnsi="Arial" w:cs="Arial"/>
        </w:rPr>
        <w:t>.</w:t>
      </w:r>
    </w:p>
    <w:p w:rsidR="00431C7C" w:rsidRDefault="00431C7C" w:rsidP="001226D7">
      <w:pPr>
        <w:pStyle w:val="BodyText"/>
        <w:numPr>
          <w:ilvl w:val="0"/>
          <w:numId w:val="4"/>
        </w:numPr>
        <w:spacing w:after="0" w:line="240" w:lineRule="auto"/>
        <w:jc w:val="both"/>
        <w:rPr>
          <w:rFonts w:ascii="Arial" w:hAnsi="Arial" w:cs="Arial"/>
        </w:rPr>
      </w:pPr>
      <w:r>
        <w:rPr>
          <w:rFonts w:ascii="Arial" w:hAnsi="Arial" w:cs="Arial"/>
        </w:rPr>
        <w:t>Technical Specification (TS).</w:t>
      </w:r>
    </w:p>
    <w:p w:rsidR="00431C7C" w:rsidRDefault="00431C7C" w:rsidP="001226D7">
      <w:pPr>
        <w:pStyle w:val="BodyText"/>
        <w:numPr>
          <w:ilvl w:val="0"/>
          <w:numId w:val="4"/>
        </w:numPr>
        <w:spacing w:after="0" w:line="240" w:lineRule="auto"/>
        <w:jc w:val="both"/>
        <w:rPr>
          <w:rFonts w:ascii="Arial" w:hAnsi="Arial" w:cs="Arial"/>
        </w:rPr>
      </w:pPr>
      <w:r>
        <w:rPr>
          <w:rFonts w:ascii="Arial" w:hAnsi="Arial" w:cs="Arial"/>
        </w:rPr>
        <w:t>Technical requirements.</w:t>
      </w:r>
      <w:r>
        <w:rPr>
          <w:rFonts w:ascii="Arial" w:hAnsi="Arial" w:cs="Arial"/>
        </w:rPr>
        <w:tab/>
      </w:r>
      <w:r>
        <w:rPr>
          <w:rFonts w:ascii="Arial" w:hAnsi="Arial" w:cs="Arial"/>
        </w:rPr>
        <w:tab/>
        <w:t>-</w:t>
      </w:r>
      <w:r>
        <w:rPr>
          <w:rFonts w:ascii="Arial" w:hAnsi="Arial" w:cs="Arial"/>
        </w:rPr>
        <w:tab/>
      </w:r>
      <w:r>
        <w:rPr>
          <w:rFonts w:ascii="Arial" w:hAnsi="Arial" w:cs="Arial"/>
        </w:rPr>
        <w:tab/>
        <w:t>[Appendix-I]</w:t>
      </w:r>
    </w:p>
    <w:p w:rsidR="00431C7C" w:rsidRDefault="00431C7C" w:rsidP="001226D7">
      <w:pPr>
        <w:pStyle w:val="BodyText"/>
        <w:numPr>
          <w:ilvl w:val="0"/>
          <w:numId w:val="4"/>
        </w:numPr>
        <w:spacing w:after="0" w:line="240" w:lineRule="auto"/>
        <w:jc w:val="both"/>
        <w:rPr>
          <w:rFonts w:ascii="Arial" w:hAnsi="Arial" w:cs="Arial"/>
        </w:rPr>
      </w:pPr>
      <w:r>
        <w:rPr>
          <w:rFonts w:ascii="Arial" w:hAnsi="Arial" w:cs="Arial"/>
        </w:rPr>
        <w:t>Quantity and delivery schedule.</w:t>
      </w:r>
      <w:r>
        <w:rPr>
          <w:rFonts w:ascii="Arial" w:hAnsi="Arial" w:cs="Arial"/>
        </w:rPr>
        <w:tab/>
        <w:t>-</w:t>
      </w:r>
      <w:r>
        <w:rPr>
          <w:rFonts w:ascii="Arial" w:hAnsi="Arial" w:cs="Arial"/>
        </w:rPr>
        <w:tab/>
      </w:r>
      <w:r>
        <w:rPr>
          <w:rFonts w:ascii="Arial" w:hAnsi="Arial" w:cs="Arial"/>
        </w:rPr>
        <w:tab/>
        <w:t>[Appendix-II]</w:t>
      </w:r>
    </w:p>
    <w:p w:rsidR="00431C7C" w:rsidRDefault="00431C7C" w:rsidP="001226D7">
      <w:pPr>
        <w:pStyle w:val="BodyText"/>
        <w:numPr>
          <w:ilvl w:val="0"/>
          <w:numId w:val="4"/>
        </w:numPr>
        <w:spacing w:after="0" w:line="240" w:lineRule="auto"/>
        <w:jc w:val="both"/>
        <w:rPr>
          <w:rFonts w:ascii="Arial" w:hAnsi="Arial" w:cs="Arial"/>
        </w:rPr>
      </w:pPr>
      <w:r>
        <w:rPr>
          <w:rFonts w:ascii="Arial" w:hAnsi="Arial" w:cs="Arial"/>
        </w:rPr>
        <w:t>Guaranteed Technical Particulars.</w:t>
      </w:r>
      <w:r>
        <w:rPr>
          <w:rFonts w:ascii="Arial" w:hAnsi="Arial" w:cs="Arial"/>
        </w:rPr>
        <w:tab/>
        <w:t>-</w:t>
      </w:r>
      <w:r>
        <w:rPr>
          <w:rFonts w:ascii="Arial" w:hAnsi="Arial" w:cs="Arial"/>
        </w:rPr>
        <w:tab/>
      </w:r>
      <w:r>
        <w:rPr>
          <w:rFonts w:ascii="Arial" w:hAnsi="Arial" w:cs="Arial"/>
        </w:rPr>
        <w:tab/>
        <w:t>[Annexure-A]</w:t>
      </w:r>
    </w:p>
    <w:p w:rsidR="00431C7C" w:rsidRDefault="00431C7C" w:rsidP="001226D7">
      <w:pPr>
        <w:pStyle w:val="BodyText"/>
        <w:numPr>
          <w:ilvl w:val="0"/>
          <w:numId w:val="4"/>
        </w:numPr>
        <w:spacing w:after="0" w:line="240" w:lineRule="auto"/>
        <w:jc w:val="both"/>
        <w:rPr>
          <w:rFonts w:ascii="Arial" w:hAnsi="Arial" w:cs="Arial"/>
        </w:rPr>
      </w:pPr>
      <w:r>
        <w:rPr>
          <w:rFonts w:ascii="Arial" w:hAnsi="Arial" w:cs="Arial"/>
        </w:rPr>
        <w:t>Calibration status of testing equipment</w:t>
      </w:r>
    </w:p>
    <w:p w:rsidR="00431C7C" w:rsidRDefault="00431C7C" w:rsidP="001226D7">
      <w:pPr>
        <w:pStyle w:val="BodyText"/>
        <w:spacing w:line="240" w:lineRule="auto"/>
        <w:ind w:left="720"/>
        <w:jc w:val="both"/>
        <w:rPr>
          <w:rFonts w:ascii="Arial" w:hAnsi="Arial" w:cs="Arial"/>
        </w:rPr>
      </w:pPr>
      <w:proofErr w:type="gramStart"/>
      <w:r>
        <w:rPr>
          <w:rFonts w:ascii="Arial" w:hAnsi="Arial" w:cs="Arial"/>
        </w:rPr>
        <w:t>and</w:t>
      </w:r>
      <w:proofErr w:type="gramEnd"/>
      <w:r>
        <w:rPr>
          <w:rFonts w:ascii="Arial" w:hAnsi="Arial" w:cs="Arial"/>
        </w:rPr>
        <w:t xml:space="preserve"> meters/Instruments.</w:t>
      </w:r>
      <w:r>
        <w:rPr>
          <w:rFonts w:ascii="Arial" w:hAnsi="Arial" w:cs="Arial"/>
        </w:rPr>
        <w:tab/>
      </w:r>
      <w:r>
        <w:rPr>
          <w:rFonts w:ascii="Arial" w:hAnsi="Arial" w:cs="Arial"/>
        </w:rPr>
        <w:tab/>
        <w:t>-</w:t>
      </w:r>
      <w:r>
        <w:rPr>
          <w:rFonts w:ascii="Arial" w:hAnsi="Arial" w:cs="Arial"/>
        </w:rPr>
        <w:tab/>
      </w:r>
      <w:r>
        <w:rPr>
          <w:rFonts w:ascii="Arial" w:hAnsi="Arial" w:cs="Arial"/>
        </w:rPr>
        <w:tab/>
        <w:t>[Annexure-B]</w:t>
      </w:r>
    </w:p>
    <w:p w:rsidR="00431C7C" w:rsidRDefault="00431C7C" w:rsidP="001226D7">
      <w:pPr>
        <w:pStyle w:val="BodyText"/>
        <w:spacing w:line="240" w:lineRule="auto"/>
        <w:jc w:val="both"/>
        <w:rPr>
          <w:rFonts w:ascii="Arial" w:hAnsi="Arial" w:cs="Arial"/>
        </w:rPr>
      </w:pPr>
      <w:r>
        <w:rPr>
          <w:rFonts w:ascii="Arial" w:hAnsi="Arial" w:cs="Arial"/>
        </w:rPr>
        <w:t>(vi)</w:t>
      </w:r>
      <w:r>
        <w:rPr>
          <w:rFonts w:ascii="Arial" w:hAnsi="Arial" w:cs="Arial"/>
        </w:rPr>
        <w:tab/>
        <w:t>Check list towards Type Test Reports</w:t>
      </w:r>
      <w:proofErr w:type="gramStart"/>
      <w:r>
        <w:rPr>
          <w:rFonts w:ascii="Arial" w:hAnsi="Arial" w:cs="Arial"/>
        </w:rPr>
        <w:t>.-</w:t>
      </w:r>
      <w:proofErr w:type="gramEnd"/>
      <w:r>
        <w:rPr>
          <w:rFonts w:ascii="Arial" w:hAnsi="Arial" w:cs="Arial"/>
        </w:rPr>
        <w:tab/>
      </w:r>
      <w:r>
        <w:rPr>
          <w:rFonts w:ascii="Arial" w:hAnsi="Arial" w:cs="Arial"/>
        </w:rPr>
        <w:tab/>
        <w:t>[Annexure-C]</w:t>
      </w:r>
    </w:p>
    <w:p w:rsidR="00431C7C" w:rsidRDefault="00431C7C" w:rsidP="001226D7">
      <w:pPr>
        <w:pStyle w:val="BodyText"/>
        <w:spacing w:line="240" w:lineRule="auto"/>
        <w:jc w:val="both"/>
        <w:rPr>
          <w:rFonts w:ascii="Arial" w:hAnsi="Arial" w:cs="Arial"/>
        </w:rPr>
      </w:pPr>
      <w:r>
        <w:rPr>
          <w:rFonts w:ascii="Arial" w:hAnsi="Arial" w:cs="Arial"/>
        </w:rPr>
        <w:t>(vii)</w:t>
      </w:r>
      <w:r>
        <w:rPr>
          <w:rFonts w:ascii="Arial" w:hAnsi="Arial" w:cs="Arial"/>
        </w:rPr>
        <w:tab/>
        <w:t>Check list for Delivery Schedule.</w:t>
      </w:r>
      <w:r>
        <w:rPr>
          <w:rFonts w:ascii="Arial" w:hAnsi="Arial" w:cs="Arial"/>
        </w:rPr>
        <w:tab/>
        <w:t>-</w:t>
      </w:r>
      <w:r>
        <w:rPr>
          <w:rFonts w:ascii="Arial" w:hAnsi="Arial" w:cs="Arial"/>
        </w:rPr>
        <w:tab/>
      </w:r>
      <w:r>
        <w:rPr>
          <w:rFonts w:ascii="Arial" w:hAnsi="Arial" w:cs="Arial"/>
        </w:rPr>
        <w:tab/>
        <w:t>[Annexure-D].</w:t>
      </w:r>
      <w:r>
        <w:rPr>
          <w:rFonts w:ascii="Arial" w:hAnsi="Arial" w:cs="Arial"/>
        </w:rPr>
        <w:tab/>
      </w:r>
    </w:p>
    <w:p w:rsidR="00431C7C" w:rsidRDefault="00431C7C" w:rsidP="001226D7">
      <w:pPr>
        <w:pStyle w:val="BodyText"/>
        <w:spacing w:line="240" w:lineRule="auto"/>
        <w:jc w:val="both"/>
        <w:rPr>
          <w:rFonts w:ascii="Arial" w:hAnsi="Arial" w:cs="Arial"/>
        </w:rPr>
      </w:pPr>
      <w:r>
        <w:rPr>
          <w:rFonts w:ascii="Arial" w:hAnsi="Arial" w:cs="Arial"/>
        </w:rPr>
        <w:tab/>
        <w:t>N.B.:- Annexure-A</w:t>
      </w:r>
      <w:proofErr w:type="gramStart"/>
      <w:r>
        <w:rPr>
          <w:rFonts w:ascii="Arial" w:hAnsi="Arial" w:cs="Arial"/>
        </w:rPr>
        <w:t>,B,C</w:t>
      </w:r>
      <w:proofErr w:type="gramEnd"/>
      <w:r>
        <w:rPr>
          <w:rFonts w:ascii="Arial" w:hAnsi="Arial" w:cs="Arial"/>
        </w:rPr>
        <w:t xml:space="preserve"> &amp; D are to be filled up by the Bidder.</w:t>
      </w:r>
    </w:p>
    <w:p w:rsidR="00431C7C" w:rsidRDefault="00431C7C" w:rsidP="001226D7">
      <w:pPr>
        <w:pStyle w:val="BodyText"/>
        <w:spacing w:line="240" w:lineRule="auto"/>
        <w:jc w:val="both"/>
        <w:rPr>
          <w:rFonts w:ascii="Arial" w:hAnsi="Arial" w:cs="Arial"/>
          <w:u w:val="single"/>
        </w:rPr>
      </w:pPr>
      <w:r>
        <w:rPr>
          <w:rFonts w:ascii="Arial" w:hAnsi="Arial" w:cs="Arial"/>
          <w:b/>
          <w:bCs/>
        </w:rPr>
        <w:t>3.0</w:t>
      </w:r>
      <w:r>
        <w:rPr>
          <w:rFonts w:ascii="Arial" w:hAnsi="Arial" w:cs="Arial"/>
        </w:rPr>
        <w:tab/>
      </w:r>
      <w:r>
        <w:rPr>
          <w:rFonts w:ascii="Arial" w:hAnsi="Arial" w:cs="Arial"/>
          <w:b/>
          <w:u w:val="single"/>
        </w:rPr>
        <w:t>STANDARDS</w:t>
      </w:r>
      <w:r>
        <w:rPr>
          <w:rFonts w:ascii="Arial" w:hAnsi="Arial" w:cs="Arial"/>
        </w:rPr>
        <w:t>:-</w:t>
      </w:r>
    </w:p>
    <w:p w:rsidR="00431C7C" w:rsidRDefault="00431C7C" w:rsidP="001226D7">
      <w:pPr>
        <w:pStyle w:val="BodyText"/>
        <w:numPr>
          <w:ilvl w:val="1"/>
          <w:numId w:val="5"/>
        </w:numPr>
        <w:spacing w:after="0" w:line="240" w:lineRule="auto"/>
        <w:jc w:val="both"/>
        <w:rPr>
          <w:rFonts w:ascii="Arial" w:hAnsi="Arial" w:cs="Arial"/>
        </w:rPr>
      </w:pPr>
      <w:r>
        <w:rPr>
          <w:rFonts w:ascii="Arial" w:hAnsi="Arial" w:cs="Arial"/>
        </w:rPr>
        <w:t>The IVTs &amp; CVTs shall conform in all respects to high standards of Engineering, design, workmanship and latest revisions of relevant standards at the time of offer and the Purchaser shall have the power to reject any work or material which in his judgement is not in full accordance therewith.</w:t>
      </w:r>
    </w:p>
    <w:p w:rsidR="00431C7C" w:rsidRDefault="00431C7C" w:rsidP="001226D7">
      <w:pPr>
        <w:pStyle w:val="BodyText"/>
        <w:spacing w:line="240" w:lineRule="auto"/>
        <w:ind w:left="360"/>
        <w:jc w:val="both"/>
        <w:rPr>
          <w:rFonts w:ascii="Arial" w:hAnsi="Arial" w:cs="Arial"/>
        </w:rPr>
      </w:pPr>
      <w:r>
        <w:rPr>
          <w:rFonts w:ascii="Arial" w:hAnsi="Arial" w:cs="Arial"/>
        </w:rPr>
        <w:t xml:space="preserve">Except to the extent modified in the specifications, the IVTS &amp; CVTs </w:t>
      </w:r>
      <w:r w:rsidR="009409D4">
        <w:rPr>
          <w:rFonts w:ascii="Arial" w:hAnsi="Arial" w:cs="Arial"/>
        </w:rPr>
        <w:t>(</w:t>
      </w:r>
      <w:r w:rsidR="009409D4" w:rsidRPr="009409D4">
        <w:rPr>
          <w:rFonts w:ascii="CIDFont+F3" w:eastAsiaTheme="minorHAnsi" w:hAnsi="CIDFont+F3" w:cs="CIDFont+F3"/>
          <w:sz w:val="20"/>
          <w:szCs w:val="20"/>
          <w:highlight w:val="yellow"/>
          <w:lang w:eastAsia="en-US"/>
        </w:rPr>
        <w:t>CVTs shall be in line with IEC 61869-5/1</w:t>
      </w:r>
      <w:r w:rsidR="009409D4">
        <w:rPr>
          <w:rFonts w:ascii="CIDFont+F3" w:eastAsiaTheme="minorHAnsi" w:hAnsi="CIDFont+F3" w:cs="CIDFont+F3"/>
          <w:sz w:val="20"/>
          <w:szCs w:val="20"/>
          <w:lang w:eastAsia="en-US"/>
        </w:rPr>
        <w:t>)</w:t>
      </w:r>
      <w:r w:rsidR="009409D4">
        <w:rPr>
          <w:rFonts w:ascii="Arial" w:hAnsi="Arial" w:cs="Arial"/>
        </w:rPr>
        <w:t xml:space="preserve"> </w:t>
      </w:r>
      <w:r>
        <w:rPr>
          <w:rFonts w:ascii="Arial" w:hAnsi="Arial" w:cs="Arial"/>
        </w:rPr>
        <w:t>shall conform to the latest editions and the amendments of the standards listed hereunder:</w:t>
      </w:r>
    </w:p>
    <w:p w:rsidR="00431C7C" w:rsidRDefault="00431C7C" w:rsidP="001226D7">
      <w:pPr>
        <w:pStyle w:val="BodyText"/>
        <w:spacing w:line="240" w:lineRule="auto"/>
        <w:jc w:val="both"/>
        <w:rPr>
          <w:rFonts w:ascii="Arial" w:hAnsi="Arial" w:cs="Arial"/>
        </w:rPr>
      </w:pPr>
    </w:p>
    <w:p w:rsidR="00431C7C" w:rsidRDefault="00431C7C" w:rsidP="001226D7">
      <w:pPr>
        <w:pStyle w:val="BodyText"/>
        <w:spacing w:line="240" w:lineRule="auto"/>
        <w:jc w:val="both"/>
        <w:rPr>
          <w:rFonts w:ascii="Arial" w:hAnsi="Arial" w:cs="Arial"/>
        </w:rPr>
      </w:pPr>
    </w:p>
    <w:tbl>
      <w:tblPr>
        <w:tblW w:w="8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2428"/>
        <w:gridCol w:w="4965"/>
      </w:tblGrid>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Sl. No.</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Standard Ref. No.</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Title.</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01</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IEC-44(4)</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Instrument Transformer – measurement of PDS.</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02</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IEC-60</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High voltage testing techniques.</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03</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IEC-171</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Insulation co-ordination.</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04</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IEC-186</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Voltage Transformers.</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05</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IEC-186(A)</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Voltage Transformers (first supp. to IEC-186)</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06</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IEC-270</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Partial discharge measurement.</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07</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IS-335</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Insulating oil for transformers and switch gears.</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08</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IEC-8263</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Method for RIV Test on high voltage insulators.</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lastRenderedPageBreak/>
              <w:t>09</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IS-2071</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Method of high voltage testing.</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10</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IS-2099</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High Voltage porcelain bushings.</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11</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IS-2147</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Degree of protection provided by enclosures for low voltage switch-gear and control.</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12</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IS-2165</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 xml:space="preserve">Insulation co-ordination for </w:t>
            </w:r>
            <w:proofErr w:type="spellStart"/>
            <w:r>
              <w:rPr>
                <w:rFonts w:ascii="Arial" w:hAnsi="Arial" w:cs="Arial"/>
              </w:rPr>
              <w:t>equipments</w:t>
            </w:r>
            <w:proofErr w:type="spellEnd"/>
            <w:r>
              <w:rPr>
                <w:rFonts w:ascii="Arial" w:hAnsi="Arial" w:cs="Arial"/>
              </w:rPr>
              <w:t xml:space="preserve"> of 100KV and above.</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13</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IS-3156 (Part-I to IV).</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Voltage transformers.</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14</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IS-3347</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Dimensions of porcelain transformer bushings.</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15</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IS-4146</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Application guide for voltage transformers.</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16.</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IS-5547</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 xml:space="preserve">Application guide for Capacitor Voltage Transformers. </w:t>
            </w:r>
          </w:p>
        </w:tc>
      </w:tr>
      <w:tr w:rsidR="00431C7C" w:rsidTr="009409D4">
        <w:tc>
          <w:tcPr>
            <w:tcW w:w="1457"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17.</w:t>
            </w:r>
          </w:p>
        </w:tc>
        <w:tc>
          <w:tcPr>
            <w:tcW w:w="2428"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IS-9348</w:t>
            </w:r>
          </w:p>
        </w:tc>
        <w:tc>
          <w:tcPr>
            <w:tcW w:w="4965" w:type="dxa"/>
            <w:tcBorders>
              <w:top w:val="single" w:sz="4" w:space="0" w:color="auto"/>
              <w:left w:val="single" w:sz="4" w:space="0" w:color="auto"/>
              <w:bottom w:val="single" w:sz="4" w:space="0" w:color="auto"/>
              <w:right w:val="single" w:sz="4" w:space="0" w:color="auto"/>
            </w:tcBorders>
            <w:hideMark/>
          </w:tcPr>
          <w:p w:rsidR="00431C7C" w:rsidRDefault="00431C7C" w:rsidP="001226D7">
            <w:pPr>
              <w:pStyle w:val="BodyText"/>
              <w:spacing w:line="240" w:lineRule="auto"/>
              <w:jc w:val="both"/>
              <w:rPr>
                <w:rFonts w:ascii="Arial" w:hAnsi="Arial" w:cs="Arial"/>
              </w:rPr>
            </w:pPr>
            <w:r>
              <w:rPr>
                <w:rFonts w:ascii="Arial" w:hAnsi="Arial" w:cs="Arial"/>
              </w:rPr>
              <w:t xml:space="preserve">Coupling Capacitor &amp; Capacitor Devices. </w:t>
            </w:r>
          </w:p>
        </w:tc>
      </w:tr>
      <w:tr w:rsidR="009409D4" w:rsidTr="009409D4">
        <w:tc>
          <w:tcPr>
            <w:tcW w:w="1457" w:type="dxa"/>
            <w:tcBorders>
              <w:top w:val="single" w:sz="4" w:space="0" w:color="auto"/>
              <w:left w:val="single" w:sz="4" w:space="0" w:color="auto"/>
              <w:bottom w:val="single" w:sz="4" w:space="0" w:color="auto"/>
              <w:right w:val="single" w:sz="4" w:space="0" w:color="auto"/>
            </w:tcBorders>
          </w:tcPr>
          <w:p w:rsidR="009409D4" w:rsidRDefault="009409D4" w:rsidP="001226D7">
            <w:pPr>
              <w:pStyle w:val="BodyText"/>
              <w:spacing w:line="240" w:lineRule="auto"/>
              <w:jc w:val="both"/>
              <w:rPr>
                <w:rFonts w:ascii="Arial" w:hAnsi="Arial" w:cs="Arial"/>
              </w:rPr>
            </w:pPr>
            <w:r>
              <w:rPr>
                <w:rFonts w:ascii="Arial" w:hAnsi="Arial" w:cs="Arial"/>
              </w:rPr>
              <w:t>18</w:t>
            </w:r>
          </w:p>
        </w:tc>
        <w:tc>
          <w:tcPr>
            <w:tcW w:w="2428" w:type="dxa"/>
            <w:tcBorders>
              <w:top w:val="single" w:sz="4" w:space="0" w:color="auto"/>
              <w:left w:val="single" w:sz="4" w:space="0" w:color="auto"/>
              <w:bottom w:val="single" w:sz="4" w:space="0" w:color="auto"/>
              <w:right w:val="single" w:sz="4" w:space="0" w:color="auto"/>
            </w:tcBorders>
          </w:tcPr>
          <w:p w:rsidR="009409D4" w:rsidRDefault="009409D4" w:rsidP="001226D7">
            <w:pPr>
              <w:pStyle w:val="BodyText"/>
              <w:spacing w:line="240" w:lineRule="auto"/>
              <w:jc w:val="both"/>
              <w:rPr>
                <w:rFonts w:ascii="Arial" w:hAnsi="Arial" w:cs="Arial"/>
              </w:rPr>
            </w:pPr>
            <w:r w:rsidRPr="009409D4">
              <w:rPr>
                <w:rFonts w:ascii="CIDFont+F3" w:eastAsiaTheme="minorHAnsi" w:hAnsi="CIDFont+F3" w:cs="CIDFont+F3"/>
                <w:sz w:val="20"/>
                <w:szCs w:val="20"/>
                <w:highlight w:val="yellow"/>
                <w:lang w:eastAsia="en-US"/>
              </w:rPr>
              <w:t>IEC 61869-5/1</w:t>
            </w:r>
          </w:p>
        </w:tc>
        <w:tc>
          <w:tcPr>
            <w:tcW w:w="4965" w:type="dxa"/>
            <w:tcBorders>
              <w:top w:val="single" w:sz="4" w:space="0" w:color="auto"/>
              <w:left w:val="single" w:sz="4" w:space="0" w:color="auto"/>
              <w:bottom w:val="single" w:sz="4" w:space="0" w:color="auto"/>
              <w:right w:val="single" w:sz="4" w:space="0" w:color="auto"/>
            </w:tcBorders>
          </w:tcPr>
          <w:p w:rsidR="009409D4" w:rsidRDefault="009409D4" w:rsidP="001226D7">
            <w:pPr>
              <w:pStyle w:val="BodyText"/>
              <w:spacing w:line="240" w:lineRule="auto"/>
              <w:jc w:val="both"/>
              <w:rPr>
                <w:rFonts w:ascii="Arial" w:hAnsi="Arial" w:cs="Arial"/>
              </w:rPr>
            </w:pPr>
            <w:r w:rsidRPr="009409D4">
              <w:rPr>
                <w:rFonts w:ascii="Arial" w:hAnsi="Arial" w:cs="Arial"/>
                <w:highlight w:val="yellow"/>
              </w:rPr>
              <w:t>CVT</w:t>
            </w:r>
          </w:p>
        </w:tc>
      </w:tr>
    </w:tbl>
    <w:p w:rsidR="009409D4" w:rsidRDefault="009409D4" w:rsidP="001226D7">
      <w:pPr>
        <w:pStyle w:val="BodyText"/>
        <w:spacing w:line="240" w:lineRule="auto"/>
        <w:jc w:val="both"/>
        <w:rPr>
          <w:rFonts w:ascii="Arial" w:hAnsi="Arial" w:cs="Arial"/>
        </w:rPr>
      </w:pPr>
    </w:p>
    <w:p w:rsidR="00431C7C" w:rsidRDefault="00431C7C" w:rsidP="001226D7">
      <w:pPr>
        <w:pStyle w:val="BodyText"/>
        <w:numPr>
          <w:ilvl w:val="1"/>
          <w:numId w:val="5"/>
        </w:numPr>
        <w:tabs>
          <w:tab w:val="clear" w:pos="360"/>
          <w:tab w:val="num" w:pos="720"/>
        </w:tabs>
        <w:spacing w:after="0" w:line="240" w:lineRule="auto"/>
        <w:ind w:left="720" w:hanging="720"/>
        <w:jc w:val="both"/>
        <w:rPr>
          <w:rFonts w:ascii="Arial" w:hAnsi="Arial" w:cs="Arial"/>
        </w:rPr>
      </w:pPr>
      <w:r>
        <w:rPr>
          <w:rFonts w:ascii="Arial" w:hAnsi="Arial" w:cs="Arial"/>
        </w:rPr>
        <w:t>All the above along</w:t>
      </w:r>
      <w:r w:rsidR="001226D7">
        <w:rPr>
          <w:rFonts w:ascii="Arial" w:hAnsi="Arial" w:cs="Arial"/>
        </w:rPr>
        <w:t xml:space="preserve"> </w:t>
      </w:r>
      <w:r>
        <w:rPr>
          <w:rFonts w:ascii="Arial" w:hAnsi="Arial" w:cs="Arial"/>
        </w:rPr>
        <w:t>with the amendments thereof shall be read and interpreted together. However, in case of a contradiction between the Technical Specification and any other volume, the provisions of this Technical Specification will prevail.</w:t>
      </w:r>
    </w:p>
    <w:p w:rsidR="001226D7" w:rsidRDefault="00431C7C" w:rsidP="001226D7">
      <w:pPr>
        <w:pStyle w:val="BodyText"/>
        <w:numPr>
          <w:ilvl w:val="1"/>
          <w:numId w:val="5"/>
        </w:numPr>
        <w:tabs>
          <w:tab w:val="clear" w:pos="360"/>
          <w:tab w:val="num" w:pos="720"/>
        </w:tabs>
        <w:spacing w:after="0" w:line="240" w:lineRule="auto"/>
        <w:ind w:left="720" w:hanging="720"/>
        <w:jc w:val="both"/>
        <w:rPr>
          <w:rFonts w:ascii="Arial" w:hAnsi="Arial" w:cs="Arial"/>
        </w:rPr>
      </w:pPr>
      <w:r>
        <w:rPr>
          <w:rFonts w:ascii="Arial" w:hAnsi="Arial" w:cs="Arial"/>
        </w:rPr>
        <w:t xml:space="preserve">The voltage transformers with the requirements of other authoritative standards, which ensure equal or better quality than the standards, mentioned above shall also be </w:t>
      </w:r>
      <w:r w:rsidR="001226D7">
        <w:rPr>
          <w:rFonts w:ascii="Arial" w:hAnsi="Arial" w:cs="Arial"/>
        </w:rPr>
        <w:t>acceptable. Where the equipment</w:t>
      </w:r>
      <w:r>
        <w:rPr>
          <w:rFonts w:ascii="Arial" w:hAnsi="Arial" w:cs="Arial"/>
        </w:rPr>
        <w:t xml:space="preserve">, offered by the supplier conforms to other standards, salient points of difference between the standards shall be brought out in the offer. </w:t>
      </w:r>
    </w:p>
    <w:p w:rsidR="001226D7" w:rsidRDefault="001226D7" w:rsidP="001226D7">
      <w:pPr>
        <w:pStyle w:val="BodyText"/>
        <w:spacing w:after="0" w:line="240" w:lineRule="auto"/>
        <w:ind w:left="720"/>
        <w:jc w:val="both"/>
        <w:rPr>
          <w:rFonts w:ascii="Arial" w:hAnsi="Arial" w:cs="Arial"/>
        </w:rPr>
      </w:pPr>
    </w:p>
    <w:p w:rsidR="00431C7C" w:rsidRDefault="00431C7C" w:rsidP="001226D7">
      <w:pPr>
        <w:pStyle w:val="BodyText"/>
        <w:spacing w:after="0" w:line="240" w:lineRule="auto"/>
        <w:jc w:val="both"/>
        <w:rPr>
          <w:rFonts w:ascii="Arial" w:hAnsi="Arial" w:cs="Arial"/>
        </w:rPr>
      </w:pPr>
      <w:r>
        <w:rPr>
          <w:rFonts w:ascii="Arial" w:hAnsi="Arial" w:cs="Arial"/>
          <w:b/>
          <w:bCs/>
        </w:rPr>
        <w:t>4.0</w:t>
      </w:r>
      <w:r>
        <w:rPr>
          <w:rFonts w:ascii="Arial" w:hAnsi="Arial" w:cs="Arial"/>
        </w:rPr>
        <w:tab/>
      </w:r>
      <w:r>
        <w:rPr>
          <w:rFonts w:ascii="Arial" w:hAnsi="Arial" w:cs="Arial"/>
          <w:b/>
          <w:u w:val="single"/>
        </w:rPr>
        <w:t xml:space="preserve">CLIMATIC AND SERVICE </w:t>
      </w:r>
      <w:proofErr w:type="gramStart"/>
      <w:r>
        <w:rPr>
          <w:rFonts w:ascii="Arial" w:hAnsi="Arial" w:cs="Arial"/>
          <w:b/>
          <w:u w:val="single"/>
        </w:rPr>
        <w:t>CONDITIONS</w:t>
      </w:r>
      <w:r>
        <w:rPr>
          <w:rFonts w:ascii="Arial" w:hAnsi="Arial" w:cs="Arial"/>
        </w:rPr>
        <w:t xml:space="preserve"> :</w:t>
      </w:r>
      <w:proofErr w:type="gramEnd"/>
    </w:p>
    <w:p w:rsidR="00431C7C" w:rsidRDefault="00431C7C" w:rsidP="001226D7">
      <w:pPr>
        <w:pStyle w:val="BodyText"/>
        <w:spacing w:line="240" w:lineRule="auto"/>
        <w:jc w:val="both"/>
        <w:rPr>
          <w:rFonts w:ascii="Arial" w:hAnsi="Arial" w:cs="Arial"/>
        </w:rPr>
      </w:pPr>
      <w:r>
        <w:rPr>
          <w:rFonts w:ascii="Arial" w:hAnsi="Arial" w:cs="Arial"/>
        </w:rPr>
        <w:t>4.1       The VTS are required to operate satisfactorily under the following conditions.</w:t>
      </w:r>
    </w:p>
    <w:p w:rsidR="00431C7C" w:rsidRDefault="00431C7C" w:rsidP="001226D7">
      <w:pPr>
        <w:pStyle w:val="BodyText"/>
        <w:spacing w:line="240" w:lineRule="auto"/>
        <w:ind w:left="720"/>
        <w:jc w:val="both"/>
        <w:rPr>
          <w:rFonts w:ascii="Arial" w:hAnsi="Arial" w:cs="Arial"/>
        </w:rPr>
      </w:pPr>
      <w:r>
        <w:rPr>
          <w:rFonts w:ascii="Arial" w:hAnsi="Arial" w:cs="Arial"/>
        </w:rPr>
        <w:t>(a)</w:t>
      </w:r>
      <w:r>
        <w:rPr>
          <w:rFonts w:ascii="Arial" w:hAnsi="Arial" w:cs="Arial"/>
        </w:rPr>
        <w:tab/>
        <w:t>Maximum ambient temperature -</w:t>
      </w:r>
      <w:r>
        <w:rPr>
          <w:rFonts w:ascii="Arial" w:hAnsi="Arial" w:cs="Arial"/>
        </w:rPr>
        <w:tab/>
        <w:t>50</w:t>
      </w:r>
      <w:r>
        <w:rPr>
          <w:rFonts w:ascii="Arial" w:hAnsi="Arial" w:cs="Arial"/>
        </w:rPr>
        <w:sym w:font="Symbol" w:char="F0B0"/>
      </w:r>
      <w:r>
        <w:rPr>
          <w:rFonts w:ascii="Arial" w:hAnsi="Arial" w:cs="Arial"/>
        </w:rPr>
        <w:t>C.</w:t>
      </w:r>
    </w:p>
    <w:p w:rsidR="00431C7C" w:rsidRDefault="00431C7C" w:rsidP="001226D7">
      <w:pPr>
        <w:pStyle w:val="BodyText"/>
        <w:numPr>
          <w:ilvl w:val="0"/>
          <w:numId w:val="6"/>
        </w:numPr>
        <w:spacing w:after="0" w:line="240" w:lineRule="auto"/>
        <w:jc w:val="both"/>
        <w:rPr>
          <w:rFonts w:ascii="Arial" w:hAnsi="Arial" w:cs="Arial"/>
        </w:rPr>
      </w:pPr>
      <w:r>
        <w:rPr>
          <w:rFonts w:ascii="Arial" w:hAnsi="Arial" w:cs="Arial"/>
        </w:rPr>
        <w:t>Maximum daily average ambient air temperature - 45</w:t>
      </w:r>
      <w:r>
        <w:rPr>
          <w:rFonts w:ascii="Arial" w:hAnsi="Arial" w:cs="Arial"/>
        </w:rPr>
        <w:sym w:font="Symbol" w:char="F0B0"/>
      </w:r>
      <w:r>
        <w:rPr>
          <w:rFonts w:ascii="Arial" w:hAnsi="Arial" w:cs="Arial"/>
        </w:rPr>
        <w:t>C.</w:t>
      </w:r>
    </w:p>
    <w:p w:rsidR="00431C7C" w:rsidRDefault="00431C7C" w:rsidP="001226D7">
      <w:pPr>
        <w:pStyle w:val="BodyText"/>
        <w:numPr>
          <w:ilvl w:val="0"/>
          <w:numId w:val="6"/>
        </w:numPr>
        <w:spacing w:after="0" w:line="240" w:lineRule="auto"/>
        <w:jc w:val="both"/>
        <w:rPr>
          <w:rFonts w:ascii="Arial" w:hAnsi="Arial" w:cs="Arial"/>
        </w:rPr>
      </w:pPr>
      <w:r>
        <w:rPr>
          <w:rFonts w:ascii="Arial" w:hAnsi="Arial" w:cs="Arial"/>
        </w:rPr>
        <w:t>Maximum relative humidity – 100%.</w:t>
      </w:r>
    </w:p>
    <w:p w:rsidR="00431C7C" w:rsidRDefault="00431C7C" w:rsidP="001226D7">
      <w:pPr>
        <w:pStyle w:val="BodyText"/>
        <w:numPr>
          <w:ilvl w:val="0"/>
          <w:numId w:val="6"/>
        </w:numPr>
        <w:spacing w:after="0" w:line="240" w:lineRule="auto"/>
        <w:jc w:val="both"/>
        <w:rPr>
          <w:rFonts w:ascii="Arial" w:hAnsi="Arial" w:cs="Arial"/>
        </w:rPr>
      </w:pPr>
      <w:r>
        <w:rPr>
          <w:rFonts w:ascii="Arial" w:hAnsi="Arial" w:cs="Arial"/>
        </w:rPr>
        <w:t>Average number of rainy days in a year – 120 days.</w:t>
      </w:r>
    </w:p>
    <w:p w:rsidR="00431C7C" w:rsidRDefault="00431C7C" w:rsidP="001226D7">
      <w:pPr>
        <w:pStyle w:val="BodyText"/>
        <w:numPr>
          <w:ilvl w:val="0"/>
          <w:numId w:val="6"/>
        </w:numPr>
        <w:spacing w:after="0" w:line="240" w:lineRule="auto"/>
        <w:jc w:val="both"/>
        <w:rPr>
          <w:rFonts w:ascii="Arial" w:hAnsi="Arial" w:cs="Arial"/>
        </w:rPr>
      </w:pPr>
      <w:r>
        <w:rPr>
          <w:rFonts w:ascii="Arial" w:hAnsi="Arial" w:cs="Arial"/>
        </w:rPr>
        <w:t xml:space="preserve">Average annual rainfall – 150 </w:t>
      </w:r>
      <w:proofErr w:type="spellStart"/>
      <w:r>
        <w:rPr>
          <w:rFonts w:ascii="Arial" w:hAnsi="Arial" w:cs="Arial"/>
        </w:rPr>
        <w:t>cms</w:t>
      </w:r>
      <w:proofErr w:type="spellEnd"/>
      <w:r>
        <w:rPr>
          <w:rFonts w:ascii="Arial" w:hAnsi="Arial" w:cs="Arial"/>
        </w:rPr>
        <w:t>.</w:t>
      </w:r>
    </w:p>
    <w:p w:rsidR="00431C7C" w:rsidRDefault="00431C7C" w:rsidP="001226D7">
      <w:pPr>
        <w:pStyle w:val="BodyText"/>
        <w:numPr>
          <w:ilvl w:val="0"/>
          <w:numId w:val="6"/>
        </w:numPr>
        <w:spacing w:after="0" w:line="240" w:lineRule="auto"/>
        <w:jc w:val="both"/>
        <w:rPr>
          <w:rFonts w:ascii="Arial" w:hAnsi="Arial" w:cs="Arial"/>
        </w:rPr>
      </w:pPr>
      <w:r>
        <w:rPr>
          <w:rFonts w:ascii="Arial" w:hAnsi="Arial" w:cs="Arial"/>
        </w:rPr>
        <w:t>Altitude not exceeding – 1000 M.</w:t>
      </w:r>
    </w:p>
    <w:p w:rsidR="00431C7C" w:rsidRDefault="00431C7C" w:rsidP="001226D7">
      <w:pPr>
        <w:pStyle w:val="BodyText"/>
        <w:numPr>
          <w:ilvl w:val="0"/>
          <w:numId w:val="6"/>
        </w:numPr>
        <w:spacing w:after="0" w:line="240" w:lineRule="auto"/>
        <w:jc w:val="both"/>
        <w:rPr>
          <w:rFonts w:ascii="Arial" w:hAnsi="Arial" w:cs="Arial"/>
          <w:b/>
        </w:rPr>
      </w:pPr>
      <w:r>
        <w:rPr>
          <w:rFonts w:ascii="Arial" w:hAnsi="Arial" w:cs="Arial"/>
        </w:rPr>
        <w:t>Maximum wind pressure – 260kg/</w:t>
      </w:r>
      <w:proofErr w:type="spellStart"/>
      <w:r>
        <w:rPr>
          <w:rFonts w:ascii="Arial" w:hAnsi="Arial" w:cs="Arial"/>
        </w:rPr>
        <w:t>sq.m</w:t>
      </w:r>
      <w:proofErr w:type="spellEnd"/>
      <w:r>
        <w:rPr>
          <w:rFonts w:ascii="Arial" w:hAnsi="Arial" w:cs="Arial"/>
        </w:rPr>
        <w:t>.</w:t>
      </w:r>
    </w:p>
    <w:p w:rsidR="00431C7C" w:rsidRDefault="00431C7C" w:rsidP="001226D7">
      <w:pPr>
        <w:pStyle w:val="BodyText"/>
        <w:spacing w:line="240" w:lineRule="auto"/>
        <w:jc w:val="both"/>
        <w:rPr>
          <w:rFonts w:ascii="Arial" w:hAnsi="Arial" w:cs="Arial"/>
          <w:u w:val="single"/>
        </w:rPr>
      </w:pPr>
      <w:r>
        <w:rPr>
          <w:rFonts w:ascii="Arial" w:hAnsi="Arial" w:cs="Arial"/>
          <w:b/>
        </w:rPr>
        <w:t xml:space="preserve"> </w:t>
      </w:r>
      <w:r>
        <w:rPr>
          <w:rFonts w:ascii="Arial" w:hAnsi="Arial" w:cs="Arial"/>
          <w:bCs/>
        </w:rPr>
        <w:t>4.2</w:t>
      </w:r>
      <w:r>
        <w:rPr>
          <w:rFonts w:ascii="Arial" w:hAnsi="Arial" w:cs="Arial"/>
          <w:b/>
        </w:rPr>
        <w:t xml:space="preserve">     </w:t>
      </w:r>
      <w:r>
        <w:rPr>
          <w:rFonts w:ascii="Arial" w:hAnsi="Arial" w:cs="Arial"/>
          <w:b/>
          <w:u w:val="single"/>
        </w:rPr>
        <w:t>EARTHQUAKE INCIDENCE</w:t>
      </w:r>
      <w:r>
        <w:rPr>
          <w:rFonts w:ascii="Arial" w:hAnsi="Arial" w:cs="Arial"/>
          <w:u w:val="single"/>
        </w:rPr>
        <w:t>:-</w:t>
      </w:r>
    </w:p>
    <w:p w:rsidR="00431C7C" w:rsidRDefault="00431C7C" w:rsidP="001226D7">
      <w:pPr>
        <w:pStyle w:val="BodyText"/>
        <w:spacing w:line="240" w:lineRule="auto"/>
        <w:ind w:left="720" w:hanging="720"/>
        <w:jc w:val="both"/>
        <w:rPr>
          <w:rFonts w:ascii="Arial" w:hAnsi="Arial" w:cs="Arial"/>
        </w:rPr>
      </w:pPr>
      <w:r>
        <w:rPr>
          <w:rFonts w:ascii="Arial" w:hAnsi="Arial" w:cs="Arial"/>
          <w:b/>
        </w:rPr>
        <w:t xml:space="preserve">            </w:t>
      </w:r>
      <w:r>
        <w:rPr>
          <w:rFonts w:ascii="Arial" w:hAnsi="Arial" w:cs="Arial"/>
        </w:rPr>
        <w:t>The VTS are to be designed to withstand earthquake of an intensity, equivalent to 0.3g in the horizontal and 0.15g in the vertical direction</w:t>
      </w:r>
    </w:p>
    <w:p w:rsidR="00431C7C" w:rsidRDefault="00431C7C" w:rsidP="001226D7">
      <w:pPr>
        <w:pStyle w:val="BodyText"/>
        <w:spacing w:line="240" w:lineRule="auto"/>
        <w:jc w:val="both"/>
        <w:rPr>
          <w:rFonts w:ascii="Arial" w:hAnsi="Arial" w:cs="Arial"/>
        </w:rPr>
      </w:pPr>
      <w:r>
        <w:rPr>
          <w:rFonts w:ascii="Arial" w:hAnsi="Arial" w:cs="Arial"/>
          <w:b/>
        </w:rPr>
        <w:t xml:space="preserve">           </w:t>
      </w:r>
      <w:r>
        <w:rPr>
          <w:rFonts w:ascii="Arial" w:hAnsi="Arial" w:cs="Arial"/>
        </w:rPr>
        <w:t xml:space="preserve"> Where, ‘g’ stands for acceleration due to gravity.</w:t>
      </w:r>
    </w:p>
    <w:p w:rsidR="00431C7C" w:rsidRDefault="00431C7C" w:rsidP="001226D7">
      <w:pPr>
        <w:pStyle w:val="BodyText"/>
        <w:numPr>
          <w:ilvl w:val="0"/>
          <w:numId w:val="7"/>
        </w:numPr>
        <w:spacing w:after="0" w:line="240" w:lineRule="auto"/>
        <w:jc w:val="both"/>
        <w:rPr>
          <w:rFonts w:ascii="Arial" w:hAnsi="Arial" w:cs="Arial"/>
        </w:rPr>
      </w:pPr>
      <w:r>
        <w:rPr>
          <w:rFonts w:ascii="Arial" w:hAnsi="Arial" w:cs="Arial"/>
          <w:bCs/>
        </w:rPr>
        <w:t xml:space="preserve">      </w:t>
      </w:r>
      <w:r>
        <w:rPr>
          <w:rFonts w:ascii="Arial" w:hAnsi="Arial" w:cs="Arial"/>
          <w:b/>
          <w:u w:val="single"/>
        </w:rPr>
        <w:t>PURCHASER’S AUXILIARY POWER SUPPLY</w:t>
      </w:r>
      <w:r>
        <w:rPr>
          <w:rFonts w:ascii="Arial" w:hAnsi="Arial" w:cs="Arial"/>
        </w:rPr>
        <w:t>:-</w:t>
      </w:r>
    </w:p>
    <w:p w:rsidR="00431C7C" w:rsidRDefault="00431C7C" w:rsidP="001226D7">
      <w:pPr>
        <w:pStyle w:val="BodyText"/>
        <w:spacing w:line="240" w:lineRule="auto"/>
        <w:jc w:val="both"/>
        <w:rPr>
          <w:rFonts w:ascii="Arial" w:hAnsi="Arial" w:cs="Arial"/>
        </w:rPr>
      </w:pPr>
      <w:r>
        <w:rPr>
          <w:rFonts w:ascii="Arial" w:hAnsi="Arial" w:cs="Arial"/>
        </w:rPr>
        <w:t>5.1</w:t>
      </w:r>
      <w:r>
        <w:rPr>
          <w:rFonts w:ascii="Arial" w:hAnsi="Arial" w:cs="Arial"/>
        </w:rPr>
        <w:tab/>
        <w:t>Following power supplies shall be made available at site:</w:t>
      </w:r>
    </w:p>
    <w:p w:rsidR="00431C7C" w:rsidRDefault="00431C7C" w:rsidP="001226D7">
      <w:pPr>
        <w:pStyle w:val="BodyText"/>
        <w:numPr>
          <w:ilvl w:val="0"/>
          <w:numId w:val="8"/>
        </w:numPr>
        <w:spacing w:after="0" w:line="240" w:lineRule="auto"/>
        <w:jc w:val="both"/>
        <w:rPr>
          <w:rFonts w:ascii="Arial" w:hAnsi="Arial" w:cs="Arial"/>
        </w:rPr>
      </w:pPr>
      <w:r>
        <w:rPr>
          <w:rFonts w:ascii="Arial" w:hAnsi="Arial" w:cs="Arial"/>
        </w:rPr>
        <w:t>AC-3 phase, 415V, 50HZ earthed.</w:t>
      </w:r>
    </w:p>
    <w:p w:rsidR="00431C7C" w:rsidRDefault="00431C7C" w:rsidP="001226D7">
      <w:pPr>
        <w:pStyle w:val="BodyText"/>
        <w:numPr>
          <w:ilvl w:val="0"/>
          <w:numId w:val="8"/>
        </w:numPr>
        <w:spacing w:after="0" w:line="240" w:lineRule="auto"/>
        <w:jc w:val="both"/>
        <w:rPr>
          <w:rFonts w:ascii="Arial" w:hAnsi="Arial" w:cs="Arial"/>
        </w:rPr>
      </w:pPr>
      <w:r>
        <w:rPr>
          <w:rFonts w:ascii="Arial" w:hAnsi="Arial" w:cs="Arial"/>
        </w:rPr>
        <w:t>AC single phase, 240V, 50HZ earthed.</w:t>
      </w:r>
    </w:p>
    <w:p w:rsidR="00431C7C" w:rsidRDefault="00431C7C" w:rsidP="001226D7">
      <w:pPr>
        <w:pStyle w:val="BodyText"/>
        <w:numPr>
          <w:ilvl w:val="0"/>
          <w:numId w:val="8"/>
        </w:numPr>
        <w:spacing w:after="0" w:line="240" w:lineRule="auto"/>
        <w:jc w:val="both"/>
        <w:rPr>
          <w:rFonts w:ascii="Arial" w:hAnsi="Arial" w:cs="Arial"/>
        </w:rPr>
      </w:pPr>
      <w:r>
        <w:rPr>
          <w:rFonts w:ascii="Arial" w:hAnsi="Arial" w:cs="Arial"/>
        </w:rPr>
        <w:t>220V DC, Ungrounded.</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5.2     All </w:t>
      </w:r>
      <w:proofErr w:type="spellStart"/>
      <w:r>
        <w:rPr>
          <w:rFonts w:ascii="Arial" w:hAnsi="Arial" w:cs="Arial"/>
        </w:rPr>
        <w:t>equipments</w:t>
      </w:r>
      <w:proofErr w:type="spellEnd"/>
      <w:r>
        <w:rPr>
          <w:rFonts w:ascii="Arial" w:hAnsi="Arial" w:cs="Arial"/>
        </w:rPr>
        <w:t xml:space="preserve"> and devices shall be capable of continuous satisfactory operation on AC and   DC supplies of nominal voltage, mentioned above with variations as given below.</w:t>
      </w:r>
    </w:p>
    <w:p w:rsidR="00431C7C" w:rsidRDefault="00431C7C" w:rsidP="001226D7">
      <w:pPr>
        <w:pStyle w:val="BodyText"/>
        <w:spacing w:line="240" w:lineRule="auto"/>
        <w:ind w:left="720"/>
        <w:jc w:val="both"/>
        <w:rPr>
          <w:rFonts w:ascii="Arial" w:hAnsi="Arial" w:cs="Arial"/>
        </w:rPr>
      </w:pPr>
      <w:r>
        <w:rPr>
          <w:rFonts w:ascii="Arial" w:hAnsi="Arial" w:cs="Arial"/>
        </w:rPr>
        <w:t>(a) AC voltage variation.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sym w:font="Symbol" w:char="F0B1"/>
      </w:r>
      <w:r>
        <w:rPr>
          <w:rFonts w:ascii="Arial" w:hAnsi="Arial" w:cs="Arial"/>
        </w:rPr>
        <w:t xml:space="preserve"> 10%</w:t>
      </w:r>
    </w:p>
    <w:p w:rsidR="00431C7C" w:rsidRDefault="00431C7C" w:rsidP="001226D7">
      <w:pPr>
        <w:pStyle w:val="BodyText"/>
        <w:spacing w:line="240" w:lineRule="auto"/>
        <w:ind w:left="720"/>
        <w:jc w:val="both"/>
        <w:rPr>
          <w:rFonts w:ascii="Arial" w:hAnsi="Arial" w:cs="Arial"/>
        </w:rPr>
      </w:pPr>
      <w:r>
        <w:rPr>
          <w:rFonts w:ascii="Arial" w:hAnsi="Arial" w:cs="Arial"/>
        </w:rPr>
        <w:t>(b) Frequency variation.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sym w:font="Symbol" w:char="F0B1"/>
      </w:r>
      <w:r>
        <w:rPr>
          <w:rFonts w:ascii="Arial" w:hAnsi="Arial" w:cs="Arial"/>
        </w:rPr>
        <w:t xml:space="preserve"> 5%.</w:t>
      </w:r>
    </w:p>
    <w:p w:rsidR="00431C7C" w:rsidRDefault="00431C7C" w:rsidP="001226D7">
      <w:pPr>
        <w:pStyle w:val="BodyText"/>
        <w:spacing w:line="240" w:lineRule="auto"/>
        <w:ind w:left="720"/>
        <w:jc w:val="both"/>
        <w:rPr>
          <w:rFonts w:ascii="Arial" w:hAnsi="Arial" w:cs="Arial"/>
        </w:rPr>
      </w:pPr>
      <w:r>
        <w:rPr>
          <w:rFonts w:ascii="Arial" w:hAnsi="Arial" w:cs="Arial"/>
        </w:rPr>
        <w:t>(c) Combined voltage &amp; frequency variation.</w:t>
      </w:r>
      <w:r>
        <w:rPr>
          <w:rFonts w:ascii="Arial" w:hAnsi="Arial" w:cs="Arial"/>
        </w:rPr>
        <w:tab/>
      </w:r>
      <w:r>
        <w:rPr>
          <w:rFonts w:ascii="Arial" w:hAnsi="Arial" w:cs="Arial"/>
        </w:rPr>
        <w:sym w:font="Symbol" w:char="F0B1"/>
      </w:r>
      <w:r>
        <w:rPr>
          <w:rFonts w:ascii="Arial" w:hAnsi="Arial" w:cs="Arial"/>
        </w:rPr>
        <w:t xml:space="preserve"> 10%</w:t>
      </w:r>
    </w:p>
    <w:p w:rsidR="00431C7C" w:rsidRDefault="00431C7C" w:rsidP="001226D7">
      <w:pPr>
        <w:pStyle w:val="BodyText"/>
        <w:spacing w:line="240" w:lineRule="auto"/>
        <w:ind w:left="720"/>
        <w:jc w:val="both"/>
        <w:rPr>
          <w:rFonts w:ascii="Arial" w:hAnsi="Arial" w:cs="Arial"/>
        </w:rPr>
      </w:pPr>
      <w:r>
        <w:rPr>
          <w:rFonts w:ascii="Arial" w:hAnsi="Arial" w:cs="Arial"/>
        </w:rPr>
        <w:t>(d) DC voltage variation.</w:t>
      </w:r>
      <w:r>
        <w:rPr>
          <w:rFonts w:ascii="Arial" w:hAnsi="Arial" w:cs="Arial"/>
        </w:rPr>
        <w:tab/>
      </w:r>
      <w:r>
        <w:rPr>
          <w:rFonts w:ascii="Arial" w:hAnsi="Arial" w:cs="Arial"/>
        </w:rPr>
        <w:tab/>
      </w:r>
      <w:r>
        <w:rPr>
          <w:rFonts w:ascii="Arial" w:hAnsi="Arial" w:cs="Arial"/>
        </w:rPr>
        <w:tab/>
      </w:r>
      <w:r>
        <w:rPr>
          <w:rFonts w:ascii="Arial" w:hAnsi="Arial" w:cs="Arial"/>
        </w:rPr>
        <w:tab/>
        <w:t>190V to 240V DC.</w:t>
      </w:r>
    </w:p>
    <w:p w:rsidR="00431C7C" w:rsidRDefault="00431C7C" w:rsidP="001226D7">
      <w:pPr>
        <w:pStyle w:val="BodyText"/>
        <w:spacing w:line="240" w:lineRule="auto"/>
        <w:ind w:left="720" w:hanging="720"/>
        <w:jc w:val="both"/>
        <w:rPr>
          <w:rFonts w:ascii="Arial" w:hAnsi="Arial" w:cs="Arial"/>
        </w:rPr>
      </w:pPr>
      <w:r>
        <w:rPr>
          <w:rFonts w:ascii="Arial" w:hAnsi="Arial" w:cs="Arial"/>
        </w:rPr>
        <w:lastRenderedPageBreak/>
        <w:t>5.3    The supplier shall make his own arrangements for the power supplies other than those specified under Clause-5.1 above.</w:t>
      </w:r>
    </w:p>
    <w:p w:rsidR="00431C7C" w:rsidRDefault="00431C7C" w:rsidP="001226D7">
      <w:pPr>
        <w:pStyle w:val="BodyText"/>
        <w:spacing w:line="240" w:lineRule="auto"/>
        <w:jc w:val="both"/>
        <w:rPr>
          <w:rFonts w:ascii="Arial" w:hAnsi="Arial" w:cs="Arial"/>
          <w:b/>
        </w:rPr>
      </w:pPr>
      <w:r>
        <w:rPr>
          <w:rFonts w:ascii="Arial" w:hAnsi="Arial" w:cs="Arial"/>
          <w:b/>
        </w:rPr>
        <w:t xml:space="preserve"> 6.0</w:t>
      </w:r>
      <w:r>
        <w:rPr>
          <w:rFonts w:ascii="Arial" w:hAnsi="Arial" w:cs="Arial"/>
          <w:bCs/>
        </w:rPr>
        <w:t xml:space="preserve">      </w:t>
      </w:r>
      <w:r>
        <w:rPr>
          <w:rFonts w:ascii="Arial" w:hAnsi="Arial" w:cs="Arial"/>
          <w:b/>
        </w:rPr>
        <w:t>INSTALLATION:-</w:t>
      </w:r>
    </w:p>
    <w:p w:rsidR="00431C7C" w:rsidRDefault="00431C7C" w:rsidP="001226D7">
      <w:pPr>
        <w:pStyle w:val="BodyText"/>
        <w:spacing w:line="240" w:lineRule="auto"/>
        <w:ind w:left="720"/>
        <w:jc w:val="both"/>
        <w:rPr>
          <w:rFonts w:ascii="Arial" w:hAnsi="Arial" w:cs="Arial"/>
        </w:rPr>
      </w:pPr>
      <w:r>
        <w:rPr>
          <w:rFonts w:ascii="Arial" w:hAnsi="Arial" w:cs="Arial"/>
        </w:rPr>
        <w:t>The VTS covered under this specification shall be suitable for outdoor installation without any protection from rain, dust, mist and direct rays of the sun.</w:t>
      </w:r>
    </w:p>
    <w:p w:rsidR="00431C7C" w:rsidRDefault="00431C7C" w:rsidP="001226D7">
      <w:pPr>
        <w:pStyle w:val="BodyText"/>
        <w:spacing w:line="240" w:lineRule="auto"/>
        <w:jc w:val="both"/>
        <w:rPr>
          <w:rFonts w:ascii="Arial" w:hAnsi="Arial" w:cs="Arial"/>
        </w:rPr>
      </w:pPr>
      <w:r>
        <w:rPr>
          <w:rFonts w:ascii="Arial" w:hAnsi="Arial" w:cs="Arial"/>
          <w:bCs/>
        </w:rPr>
        <w:t>A.7.0</w:t>
      </w:r>
      <w:proofErr w:type="gramStart"/>
      <w:r>
        <w:rPr>
          <w:rFonts w:ascii="Arial" w:hAnsi="Arial" w:cs="Arial"/>
          <w:b/>
        </w:rPr>
        <w:t xml:space="preserve">.  </w:t>
      </w:r>
      <w:r>
        <w:rPr>
          <w:rFonts w:ascii="Arial" w:hAnsi="Arial" w:cs="Arial"/>
          <w:b/>
          <w:u w:val="single"/>
        </w:rPr>
        <w:t>GENERAL</w:t>
      </w:r>
      <w:proofErr w:type="gramEnd"/>
      <w:r>
        <w:rPr>
          <w:rFonts w:ascii="Arial" w:hAnsi="Arial" w:cs="Arial"/>
          <w:b/>
          <w:u w:val="single"/>
        </w:rPr>
        <w:t xml:space="preserve"> TECHNICAL REQUIREMENTS</w:t>
      </w:r>
      <w:r>
        <w:rPr>
          <w:rFonts w:ascii="Arial" w:hAnsi="Arial" w:cs="Arial"/>
          <w:u w:val="single"/>
        </w:rPr>
        <w:t xml:space="preserve"> </w:t>
      </w:r>
      <w:r>
        <w:rPr>
          <w:rFonts w:ascii="Arial" w:hAnsi="Arial" w:cs="Arial"/>
          <w:b/>
          <w:bCs/>
          <w:u w:val="single"/>
        </w:rPr>
        <w:t>FOR IVT</w:t>
      </w:r>
      <w:r>
        <w:rPr>
          <w:rFonts w:ascii="Arial" w:hAnsi="Arial" w:cs="Arial"/>
          <w:u w:val="single"/>
        </w:rPr>
        <w:t xml:space="preserve"> </w:t>
      </w:r>
      <w:r>
        <w:rPr>
          <w:rFonts w:ascii="Arial" w:hAnsi="Arial" w:cs="Arial"/>
        </w:rPr>
        <w:t>:-</w:t>
      </w:r>
    </w:p>
    <w:p w:rsidR="007B63C5" w:rsidRPr="007B63C5" w:rsidRDefault="00431C7C" w:rsidP="001226D7">
      <w:pPr>
        <w:pStyle w:val="BodyText"/>
        <w:spacing w:line="240" w:lineRule="auto"/>
        <w:ind w:left="720" w:hanging="720"/>
        <w:jc w:val="both"/>
        <w:rPr>
          <w:rFonts w:ascii="Arial" w:hAnsi="Arial" w:cs="Arial"/>
          <w:strike/>
          <w:color w:val="FF0000"/>
        </w:rPr>
      </w:pPr>
      <w:r>
        <w:rPr>
          <w:rFonts w:ascii="Arial" w:hAnsi="Arial" w:cs="Arial"/>
        </w:rPr>
        <w:t>7.1</w:t>
      </w:r>
      <w:r>
        <w:rPr>
          <w:rFonts w:ascii="Arial" w:hAnsi="Arial" w:cs="Arial"/>
        </w:rPr>
        <w:tab/>
        <w:t xml:space="preserve">Each IVT shall be supplied, filled with insulating oil and shall be hermetically sealed to prevent atmosphere coming in contact with oil, avoiding filtration and change of oil. </w:t>
      </w:r>
      <w:r w:rsidR="007B63C5" w:rsidRPr="007B63C5">
        <w:rPr>
          <w:rFonts w:ascii="Arial" w:hAnsi="Arial" w:cs="Arial"/>
          <w:highlight w:val="yellow"/>
        </w:rPr>
        <w:t>Stain less Steel Bellow shall be provided to take care of the expansion in the oil due to various stresses developed in the IVT &amp; CVT.</w:t>
      </w:r>
    </w:p>
    <w:p w:rsidR="00431C7C" w:rsidRDefault="00431C7C" w:rsidP="001226D7">
      <w:pPr>
        <w:pStyle w:val="BodyText"/>
        <w:spacing w:line="240" w:lineRule="auto"/>
        <w:ind w:left="720" w:hanging="720"/>
        <w:jc w:val="both"/>
        <w:rPr>
          <w:rFonts w:ascii="Arial" w:hAnsi="Arial" w:cs="Arial"/>
        </w:rPr>
      </w:pPr>
      <w:r>
        <w:rPr>
          <w:rFonts w:ascii="Arial" w:hAnsi="Arial" w:cs="Arial"/>
        </w:rPr>
        <w:t>7.2     However, the IVT shall have a provision for draining and filling insulating oil after drying or preferably must have arrangement for drying the oil by continuous process with oil filters.</w:t>
      </w:r>
    </w:p>
    <w:p w:rsidR="00431C7C" w:rsidRDefault="00431C7C" w:rsidP="001226D7">
      <w:pPr>
        <w:pStyle w:val="BodyText"/>
        <w:spacing w:line="240" w:lineRule="auto"/>
        <w:ind w:left="720" w:hanging="720"/>
        <w:jc w:val="both"/>
        <w:rPr>
          <w:rFonts w:ascii="Arial" w:hAnsi="Arial" w:cs="Arial"/>
        </w:rPr>
      </w:pPr>
      <w:r>
        <w:rPr>
          <w:rFonts w:ascii="Arial" w:hAnsi="Arial" w:cs="Arial"/>
        </w:rPr>
        <w:t>7.3    The IVT shall be suitable for transport in horizontal position if the transport limitations so demand.</w:t>
      </w:r>
    </w:p>
    <w:p w:rsidR="00431C7C" w:rsidRDefault="00431C7C" w:rsidP="001226D7">
      <w:pPr>
        <w:pStyle w:val="BodyText"/>
        <w:spacing w:line="240" w:lineRule="auto"/>
        <w:jc w:val="both"/>
        <w:rPr>
          <w:rFonts w:ascii="Arial" w:hAnsi="Arial" w:cs="Arial"/>
          <w:bCs/>
        </w:rPr>
      </w:pPr>
      <w:r>
        <w:rPr>
          <w:rFonts w:ascii="Arial" w:hAnsi="Arial" w:cs="Arial"/>
          <w:bCs/>
        </w:rPr>
        <w:t xml:space="preserve">7.4      </w:t>
      </w:r>
      <w:r>
        <w:rPr>
          <w:rFonts w:ascii="Arial" w:hAnsi="Arial" w:cs="Arial"/>
          <w:b/>
        </w:rPr>
        <w:t>SECONDARY TERMINAL BOX:-</w:t>
      </w:r>
    </w:p>
    <w:p w:rsidR="00431C7C" w:rsidRDefault="00431C7C" w:rsidP="001226D7">
      <w:pPr>
        <w:pStyle w:val="BodyText"/>
        <w:spacing w:line="240" w:lineRule="auto"/>
        <w:ind w:left="720" w:hanging="720"/>
        <w:jc w:val="both"/>
        <w:rPr>
          <w:rFonts w:ascii="Arial" w:hAnsi="Arial" w:cs="Arial"/>
        </w:rPr>
      </w:pPr>
      <w:proofErr w:type="gramStart"/>
      <w:r>
        <w:rPr>
          <w:rFonts w:ascii="Arial" w:hAnsi="Arial" w:cs="Arial"/>
        </w:rPr>
        <w:t>7.4.1  The</w:t>
      </w:r>
      <w:proofErr w:type="gramEnd"/>
      <w:r>
        <w:rPr>
          <w:rFonts w:ascii="Arial" w:hAnsi="Arial" w:cs="Arial"/>
        </w:rPr>
        <w:t xml:space="preserve"> secondary terminals shall be brought out in a weather proof terminal box </w:t>
      </w:r>
      <w:r w:rsidR="007B63C5" w:rsidRPr="007B63C5">
        <w:rPr>
          <w:rFonts w:ascii="Arial" w:hAnsi="Arial" w:cs="Arial"/>
          <w:highlight w:val="yellow"/>
        </w:rPr>
        <w:t xml:space="preserve">made up of </w:t>
      </w:r>
      <w:proofErr w:type="spellStart"/>
      <w:r w:rsidR="007B63C5" w:rsidRPr="007B63C5">
        <w:rPr>
          <w:rFonts w:ascii="Arial" w:hAnsi="Arial" w:cs="Arial"/>
          <w:highlight w:val="yellow"/>
        </w:rPr>
        <w:t>Alluminium</w:t>
      </w:r>
      <w:proofErr w:type="spellEnd"/>
      <w:r w:rsidR="007B63C5" w:rsidRPr="007B63C5">
        <w:rPr>
          <w:rFonts w:ascii="Arial" w:hAnsi="Arial" w:cs="Arial"/>
          <w:highlight w:val="yellow"/>
        </w:rPr>
        <w:t xml:space="preserve"> cast</w:t>
      </w:r>
      <w:r w:rsidR="007B63C5">
        <w:rPr>
          <w:rFonts w:ascii="Arial" w:hAnsi="Arial" w:cs="Arial"/>
        </w:rPr>
        <w:t xml:space="preserve"> </w:t>
      </w:r>
      <w:r>
        <w:rPr>
          <w:rFonts w:ascii="Arial" w:hAnsi="Arial" w:cs="Arial"/>
        </w:rPr>
        <w:t>with a rating not less than IP-55.</w:t>
      </w:r>
    </w:p>
    <w:p w:rsidR="00431C7C" w:rsidRDefault="00431C7C" w:rsidP="001226D7">
      <w:pPr>
        <w:pStyle w:val="BodyText"/>
        <w:spacing w:line="240" w:lineRule="auto"/>
        <w:ind w:left="720" w:hanging="720"/>
        <w:jc w:val="both"/>
        <w:rPr>
          <w:rFonts w:ascii="Arial" w:hAnsi="Arial" w:cs="Arial"/>
        </w:rPr>
      </w:pPr>
      <w:r>
        <w:rPr>
          <w:rFonts w:ascii="Arial" w:hAnsi="Arial" w:cs="Arial"/>
        </w:rPr>
        <w:t>7.4.2   All secondary terminals shall be brought out in a compartment on one side of each IVT for easy access.</w:t>
      </w:r>
    </w:p>
    <w:p w:rsidR="00431C7C" w:rsidRPr="00CD48B9" w:rsidRDefault="00431C7C" w:rsidP="001226D7">
      <w:pPr>
        <w:pStyle w:val="BodyText"/>
        <w:spacing w:line="240" w:lineRule="auto"/>
        <w:ind w:left="709" w:hanging="709"/>
        <w:jc w:val="both"/>
        <w:rPr>
          <w:rFonts w:ascii="Arial" w:hAnsi="Arial" w:cs="Arial"/>
        </w:rPr>
      </w:pPr>
      <w:r>
        <w:rPr>
          <w:rFonts w:ascii="Arial" w:hAnsi="Arial" w:cs="Arial"/>
        </w:rPr>
        <w:t xml:space="preserve">7.4.3    </w:t>
      </w:r>
      <w:r w:rsidR="007B63C5" w:rsidRPr="00CD48B9">
        <w:rPr>
          <w:rFonts w:ascii="Arial" w:hAnsi="Arial" w:cs="Arial"/>
          <w:highlight w:val="yellow"/>
        </w:rPr>
        <w:t xml:space="preserve">Provision of Thermostat control </w:t>
      </w:r>
      <w:r w:rsidR="00CD48B9">
        <w:rPr>
          <w:rFonts w:ascii="Arial" w:hAnsi="Arial" w:cs="Arial"/>
          <w:highlight w:val="yellow"/>
        </w:rPr>
        <w:t xml:space="preserve">  </w:t>
      </w:r>
      <w:r w:rsidR="007B63C5" w:rsidRPr="00CD48B9">
        <w:rPr>
          <w:rFonts w:ascii="Arial" w:hAnsi="Arial" w:cs="Arial"/>
          <w:highlight w:val="yellow"/>
        </w:rPr>
        <w:t xml:space="preserve">Heater in the secondary box. The </w:t>
      </w:r>
      <w:r w:rsidR="00CD48B9" w:rsidRPr="00CD48B9">
        <w:rPr>
          <w:rFonts w:ascii="Arial" w:hAnsi="Arial" w:cs="Arial"/>
          <w:highlight w:val="yellow"/>
        </w:rPr>
        <w:t>Voltage shall be 230 V AC.</w:t>
      </w:r>
    </w:p>
    <w:p w:rsidR="00431C7C" w:rsidRDefault="00431C7C" w:rsidP="001226D7">
      <w:pPr>
        <w:pStyle w:val="BodyText"/>
        <w:spacing w:line="240" w:lineRule="auto"/>
        <w:ind w:left="720" w:hanging="720"/>
        <w:jc w:val="both"/>
        <w:rPr>
          <w:rFonts w:ascii="Arial" w:hAnsi="Arial" w:cs="Arial"/>
        </w:rPr>
      </w:pPr>
      <w:r>
        <w:rPr>
          <w:rFonts w:ascii="Arial" w:hAnsi="Arial" w:cs="Arial"/>
        </w:rPr>
        <w:t>7.4.4   The terminal box shall be provided with removable gland plate and glands suitable for 1100 volts grade. PVC insulated, PVC sheathed multi core 4 sq.mm to 6 sq.mm   stranded copper conductor cable.</w:t>
      </w:r>
    </w:p>
    <w:p w:rsidR="00431C7C" w:rsidRDefault="00431C7C" w:rsidP="001226D7">
      <w:pPr>
        <w:pStyle w:val="BodyText"/>
        <w:spacing w:line="240" w:lineRule="auto"/>
        <w:ind w:left="720" w:hanging="720"/>
        <w:jc w:val="both"/>
        <w:rPr>
          <w:rFonts w:ascii="Arial" w:hAnsi="Arial" w:cs="Arial"/>
        </w:rPr>
      </w:pPr>
      <w:r>
        <w:rPr>
          <w:rFonts w:ascii="Arial" w:hAnsi="Arial" w:cs="Arial"/>
        </w:rPr>
        <w:t>7.4.5    The terminal box shall be provided with a door in front so as to have easy access of secondary terminals. The door shall have a sealing/locking arrangement and shall be suitable to prevent penetration of moisture and rain water.</w:t>
      </w:r>
    </w:p>
    <w:p w:rsidR="00431C7C" w:rsidRDefault="00431C7C" w:rsidP="001226D7">
      <w:pPr>
        <w:pStyle w:val="BodyText"/>
        <w:spacing w:line="240" w:lineRule="auto"/>
        <w:ind w:left="720" w:hanging="720"/>
        <w:jc w:val="both"/>
        <w:rPr>
          <w:rFonts w:ascii="Arial" w:hAnsi="Arial" w:cs="Arial"/>
        </w:rPr>
      </w:pPr>
      <w:r>
        <w:rPr>
          <w:rFonts w:ascii="Arial" w:hAnsi="Arial" w:cs="Arial"/>
        </w:rPr>
        <w:t>7.4.6   The dimensions of the terminal box and its openings shall be adequate to enable easy access and sufficient working space for use of normal tools.</w:t>
      </w:r>
    </w:p>
    <w:p w:rsidR="00431C7C" w:rsidRDefault="00431C7C" w:rsidP="001226D7">
      <w:pPr>
        <w:pStyle w:val="BodyText"/>
        <w:spacing w:line="240" w:lineRule="auto"/>
        <w:ind w:left="720" w:hanging="720"/>
        <w:jc w:val="both"/>
        <w:rPr>
          <w:rFonts w:ascii="Arial" w:hAnsi="Arial" w:cs="Arial"/>
        </w:rPr>
      </w:pPr>
      <w:proofErr w:type="gramStart"/>
      <w:r>
        <w:rPr>
          <w:rFonts w:ascii="Arial" w:hAnsi="Arial" w:cs="Arial"/>
        </w:rPr>
        <w:t>7.4.7  The</w:t>
      </w:r>
      <w:proofErr w:type="gramEnd"/>
      <w:r>
        <w:rPr>
          <w:rFonts w:ascii="Arial" w:hAnsi="Arial" w:cs="Arial"/>
        </w:rPr>
        <w:t xml:space="preserve"> terminal blocks shall be standard type and provided with ferrules indelibly marked or numbered and their identifications shall correspond to the designation on the relevant wiring diagram.</w:t>
      </w:r>
    </w:p>
    <w:p w:rsidR="00431C7C" w:rsidRDefault="00431C7C" w:rsidP="001226D7">
      <w:pPr>
        <w:pStyle w:val="BodyText"/>
        <w:numPr>
          <w:ilvl w:val="2"/>
          <w:numId w:val="9"/>
        </w:numPr>
        <w:spacing w:after="0" w:line="240" w:lineRule="auto"/>
        <w:jc w:val="both"/>
        <w:rPr>
          <w:rFonts w:ascii="Arial" w:hAnsi="Arial" w:cs="Arial"/>
        </w:rPr>
      </w:pPr>
      <w:r>
        <w:rPr>
          <w:rFonts w:ascii="Arial" w:hAnsi="Arial" w:cs="Arial"/>
        </w:rPr>
        <w:t>Secondary wiring terminal studs shall be provided with at least three nuts, plain and spring washers. The studs, nuts and washers shall be of brass, duly nickel plated. The minimum diameter of the studs shall be 6 mm. The length of at least 15 mm shall be available on the studs for inserting the leads.</w:t>
      </w:r>
    </w:p>
    <w:p w:rsidR="00431C7C" w:rsidRDefault="00431C7C" w:rsidP="001226D7">
      <w:pPr>
        <w:pStyle w:val="BodyText"/>
        <w:numPr>
          <w:ilvl w:val="2"/>
          <w:numId w:val="9"/>
        </w:numPr>
        <w:spacing w:after="0" w:line="240" w:lineRule="auto"/>
        <w:jc w:val="both"/>
        <w:rPr>
          <w:rFonts w:ascii="Arial" w:hAnsi="Arial" w:cs="Arial"/>
        </w:rPr>
      </w:pPr>
      <w:r>
        <w:rPr>
          <w:rFonts w:ascii="Arial" w:hAnsi="Arial" w:cs="Arial"/>
        </w:rPr>
        <w:t>Primary earthling link should be provided for measurement of capacitance &amp; di electric dissipation factor.</w:t>
      </w:r>
    </w:p>
    <w:p w:rsidR="00431C7C" w:rsidRDefault="00431C7C" w:rsidP="001226D7">
      <w:pPr>
        <w:pStyle w:val="BodyText"/>
        <w:numPr>
          <w:ilvl w:val="2"/>
          <w:numId w:val="9"/>
        </w:numPr>
        <w:spacing w:after="0" w:line="240" w:lineRule="auto"/>
        <w:jc w:val="both"/>
        <w:rPr>
          <w:rFonts w:ascii="Arial" w:hAnsi="Arial" w:cs="Arial"/>
        </w:rPr>
      </w:pPr>
      <w:r>
        <w:rPr>
          <w:rFonts w:ascii="Arial" w:hAnsi="Arial" w:cs="Arial"/>
        </w:rPr>
        <w:t xml:space="preserve">Separate point should be provided </w:t>
      </w:r>
    </w:p>
    <w:p w:rsidR="00431C7C" w:rsidRDefault="00431C7C" w:rsidP="001226D7">
      <w:pPr>
        <w:pStyle w:val="BodyText"/>
        <w:spacing w:line="240" w:lineRule="auto"/>
        <w:jc w:val="both"/>
        <w:rPr>
          <w:rFonts w:ascii="Arial" w:hAnsi="Arial" w:cs="Arial"/>
        </w:rPr>
      </w:pPr>
      <w:r>
        <w:rPr>
          <w:rFonts w:ascii="Arial" w:hAnsi="Arial" w:cs="Arial"/>
        </w:rPr>
        <w:t>7.5       Polarity shall be indelibly marked on each primary and secondary terminal.</w:t>
      </w:r>
    </w:p>
    <w:p w:rsidR="00431C7C" w:rsidRDefault="00431C7C" w:rsidP="001226D7">
      <w:pPr>
        <w:pStyle w:val="BodyText"/>
        <w:spacing w:line="240" w:lineRule="auto"/>
        <w:ind w:left="720" w:hanging="720"/>
        <w:jc w:val="both"/>
        <w:rPr>
          <w:rFonts w:ascii="Arial" w:hAnsi="Arial" w:cs="Arial"/>
        </w:rPr>
      </w:pPr>
      <w:r>
        <w:rPr>
          <w:rFonts w:ascii="Arial" w:hAnsi="Arial" w:cs="Arial"/>
        </w:rPr>
        <w:t>7.6     The IVT shall be vacuum filled with oil after processing and thereafter hermetically sealed to eliminate breathing and to prevent air and moisture from entering the tanks. Oil filling and/or oil sampling cocks, if provided to facilitate factory processing should be properly sealed before dispatching the IVT. The method, adopted for hermetic sealing shall be described in the offer.</w:t>
      </w:r>
    </w:p>
    <w:p w:rsidR="00431C7C" w:rsidRDefault="00431C7C" w:rsidP="001226D7">
      <w:pPr>
        <w:pStyle w:val="BodyText"/>
        <w:spacing w:line="240" w:lineRule="auto"/>
        <w:ind w:left="720" w:hanging="720"/>
        <w:jc w:val="both"/>
        <w:rPr>
          <w:rFonts w:ascii="Arial" w:hAnsi="Arial" w:cs="Arial"/>
        </w:rPr>
      </w:pPr>
      <w:r>
        <w:rPr>
          <w:rFonts w:ascii="Arial" w:hAnsi="Arial" w:cs="Arial"/>
        </w:rPr>
        <w:t>7.7     The castings of base, collar etc. shall be die cast and tested before assembly to detect cracks and voids, if any.</w:t>
      </w:r>
    </w:p>
    <w:p w:rsidR="00431C7C" w:rsidRDefault="00431C7C" w:rsidP="001226D7">
      <w:pPr>
        <w:pStyle w:val="BodyText"/>
        <w:spacing w:line="240" w:lineRule="auto"/>
        <w:ind w:left="720" w:hanging="720"/>
        <w:jc w:val="both"/>
        <w:rPr>
          <w:rFonts w:ascii="Arial" w:hAnsi="Arial" w:cs="Arial"/>
        </w:rPr>
      </w:pPr>
      <w:r>
        <w:rPr>
          <w:rFonts w:ascii="Arial" w:hAnsi="Arial" w:cs="Arial"/>
        </w:rPr>
        <w:t>7.8     The characteristics of the IVTS shall be such as to provide satisfactory performance such as voltage error and phase displacement at rated frequency shall not exceed the values as per relevant standards at any voltage between 80% and 120% of rated voltage and with burdens of between 25% and 100% of rated burden at a power factor of 0.8 lagging. The error shall be determined at the terminals of the IVT and shall include the effects of any fuses or resistors as an integral part of the IVT.</w:t>
      </w:r>
    </w:p>
    <w:p w:rsidR="00431C7C" w:rsidRDefault="00431C7C" w:rsidP="001226D7">
      <w:pPr>
        <w:pStyle w:val="BodyText"/>
        <w:spacing w:line="240" w:lineRule="auto"/>
        <w:ind w:left="720" w:hanging="720"/>
        <w:jc w:val="both"/>
        <w:rPr>
          <w:rFonts w:ascii="Arial" w:hAnsi="Arial" w:cs="Arial"/>
        </w:rPr>
      </w:pPr>
      <w:r>
        <w:rPr>
          <w:rFonts w:ascii="Arial" w:hAnsi="Arial" w:cs="Arial"/>
        </w:rPr>
        <w:lastRenderedPageBreak/>
        <w:t>7.9      Inductive voltage transformers shall be designed so as to achieve the minimum risk of explosion in service. The bidder shall bring out in his offer, measures taken to achieve this.</w:t>
      </w:r>
    </w:p>
    <w:p w:rsidR="00431C7C" w:rsidRDefault="00431C7C" w:rsidP="001226D7">
      <w:pPr>
        <w:pStyle w:val="BodyText"/>
        <w:spacing w:line="240" w:lineRule="auto"/>
        <w:jc w:val="both"/>
        <w:rPr>
          <w:rFonts w:ascii="Arial" w:hAnsi="Arial" w:cs="Arial"/>
          <w:bCs/>
          <w:u w:val="single"/>
        </w:rPr>
      </w:pPr>
      <w:r>
        <w:rPr>
          <w:rFonts w:ascii="Arial" w:hAnsi="Arial" w:cs="Arial"/>
          <w:bCs/>
        </w:rPr>
        <w:t>7.10</w:t>
      </w:r>
      <w:r>
        <w:rPr>
          <w:rFonts w:ascii="Arial" w:hAnsi="Arial" w:cs="Arial"/>
          <w:b/>
        </w:rPr>
        <w:t xml:space="preserve">  </w:t>
      </w:r>
      <w:r>
        <w:rPr>
          <w:rFonts w:ascii="Arial" w:hAnsi="Arial" w:cs="Arial"/>
          <w:bCs/>
        </w:rPr>
        <w:t xml:space="preserve">   </w:t>
      </w:r>
      <w:r>
        <w:rPr>
          <w:rFonts w:ascii="Arial" w:hAnsi="Arial" w:cs="Arial"/>
          <w:b/>
          <w:u w:val="single"/>
        </w:rPr>
        <w:t>PRIMARY WINDING:-</w:t>
      </w:r>
    </w:p>
    <w:p w:rsidR="00431C7C" w:rsidRDefault="00431C7C" w:rsidP="001226D7">
      <w:pPr>
        <w:pStyle w:val="BodyText"/>
        <w:spacing w:line="240" w:lineRule="auto"/>
        <w:ind w:left="720"/>
        <w:jc w:val="both"/>
        <w:rPr>
          <w:rFonts w:ascii="Arial" w:hAnsi="Arial" w:cs="Arial"/>
        </w:rPr>
      </w:pPr>
      <w:r>
        <w:rPr>
          <w:rFonts w:ascii="Arial" w:hAnsi="Arial" w:cs="Arial"/>
        </w:rPr>
        <w:t>Primary winding of the IVT will be connected phase to neutral with the neutral point solidly earthed. The arrangement for this shall be included in the scope of supply. The primary conductor shall be of adequate cross-section so that the maximum permissible current density shall not be exceeded even during short-circuit conditions.</w:t>
      </w:r>
    </w:p>
    <w:p w:rsidR="00431C7C" w:rsidRDefault="00431C7C" w:rsidP="001226D7">
      <w:pPr>
        <w:pStyle w:val="BodyText"/>
        <w:spacing w:line="240" w:lineRule="auto"/>
        <w:jc w:val="both"/>
        <w:rPr>
          <w:rFonts w:ascii="Arial" w:hAnsi="Arial" w:cs="Arial"/>
        </w:rPr>
      </w:pPr>
      <w:r>
        <w:rPr>
          <w:rFonts w:ascii="Arial" w:hAnsi="Arial" w:cs="Arial"/>
        </w:rPr>
        <w:t>7.11</w:t>
      </w:r>
      <w:r>
        <w:rPr>
          <w:rFonts w:ascii="Arial" w:hAnsi="Arial" w:cs="Arial"/>
        </w:rPr>
        <w:tab/>
      </w:r>
      <w:r>
        <w:rPr>
          <w:rFonts w:ascii="Arial" w:hAnsi="Arial" w:cs="Arial"/>
          <w:b/>
          <w:u w:val="single"/>
        </w:rPr>
        <w:t>SECONDARY WINDING</w:t>
      </w:r>
      <w:r>
        <w:rPr>
          <w:rFonts w:ascii="Arial" w:hAnsi="Arial" w:cs="Arial"/>
        </w:rPr>
        <w:t>.</w:t>
      </w:r>
    </w:p>
    <w:p w:rsidR="00431C7C" w:rsidRDefault="00431C7C" w:rsidP="001226D7">
      <w:pPr>
        <w:pStyle w:val="BodyText"/>
        <w:spacing w:line="240" w:lineRule="auto"/>
        <w:ind w:left="720"/>
        <w:jc w:val="both"/>
        <w:rPr>
          <w:rFonts w:ascii="Arial" w:hAnsi="Arial" w:cs="Arial"/>
        </w:rPr>
      </w:pPr>
      <w:r>
        <w:rPr>
          <w:rFonts w:ascii="Arial" w:hAnsi="Arial" w:cs="Arial"/>
        </w:rPr>
        <w:t>Suitably insulated copper wire of electrolytic grade shall be used for secondary windings. The secondary conductor shall be of adequate cross section so that the maximum permissible current density shall not be exceeded even during short- circuit conditions. Secondary windings details, burden &amp; accuracy class are mentioned in Appendix-I. Secondary windings shall be used for metering, relaying and synchronizing. Each winding shall comply requirements of both Part-II and III of up-to-date editions of IS-3156/IEC-186.</w:t>
      </w:r>
    </w:p>
    <w:p w:rsidR="00431C7C" w:rsidRDefault="00431C7C" w:rsidP="001226D7">
      <w:pPr>
        <w:pStyle w:val="BodyText"/>
        <w:spacing w:line="240" w:lineRule="auto"/>
        <w:ind w:left="720" w:hanging="720"/>
        <w:jc w:val="both"/>
        <w:rPr>
          <w:rFonts w:ascii="Arial" w:hAnsi="Arial" w:cs="Arial"/>
          <w:u w:val="single"/>
        </w:rPr>
      </w:pPr>
      <w:r>
        <w:rPr>
          <w:rFonts w:ascii="Arial" w:hAnsi="Arial" w:cs="Arial"/>
        </w:rPr>
        <w:t>7.12</w:t>
      </w:r>
      <w:r>
        <w:rPr>
          <w:rFonts w:ascii="Arial" w:hAnsi="Arial" w:cs="Arial"/>
        </w:rPr>
        <w:tab/>
      </w:r>
      <w:r>
        <w:rPr>
          <w:rFonts w:ascii="Arial" w:hAnsi="Arial" w:cs="Arial"/>
          <w:b/>
          <w:u w:val="single"/>
        </w:rPr>
        <w:t>CORE</w:t>
      </w:r>
      <w:r>
        <w:rPr>
          <w:rFonts w:ascii="Arial" w:hAnsi="Arial" w:cs="Arial"/>
          <w:b/>
        </w:rPr>
        <w:t>:-</w:t>
      </w:r>
      <w:r>
        <w:rPr>
          <w:rFonts w:ascii="Arial" w:hAnsi="Arial" w:cs="Arial"/>
        </w:rPr>
        <w:t xml:space="preserve"> Core laminations shall be of cold rolled grain oriented silicon steel or other equivalent alloys of low hysteresis and eddy current losses, high permeability to ensure accuracy i.e. 0.2 accuracy class at both normal and high over voltage. The core </w:t>
      </w:r>
      <w:proofErr w:type="gramStart"/>
      <w:r>
        <w:rPr>
          <w:rFonts w:ascii="Arial" w:hAnsi="Arial" w:cs="Arial"/>
        </w:rPr>
        <w:t>material ,</w:t>
      </w:r>
      <w:proofErr w:type="gramEnd"/>
      <w:r>
        <w:rPr>
          <w:rFonts w:ascii="Arial" w:hAnsi="Arial" w:cs="Arial"/>
        </w:rPr>
        <w:t xml:space="preserve"> thickness of lamination, the relevant graphs showing the characteristics of the core materials shall be submitted along with the offer.</w:t>
      </w:r>
    </w:p>
    <w:p w:rsidR="00431C7C" w:rsidRDefault="00431C7C" w:rsidP="001226D7">
      <w:pPr>
        <w:pStyle w:val="BodyText"/>
        <w:spacing w:line="240" w:lineRule="auto"/>
        <w:jc w:val="both"/>
        <w:rPr>
          <w:rFonts w:ascii="Arial" w:hAnsi="Arial" w:cs="Arial"/>
        </w:rPr>
      </w:pPr>
    </w:p>
    <w:p w:rsidR="00431C7C" w:rsidRDefault="00431C7C" w:rsidP="001226D7">
      <w:pPr>
        <w:pStyle w:val="BodyText"/>
        <w:spacing w:line="240" w:lineRule="auto"/>
        <w:jc w:val="both"/>
        <w:rPr>
          <w:rFonts w:ascii="Arial" w:hAnsi="Arial" w:cs="Arial"/>
        </w:rPr>
      </w:pPr>
      <w:r>
        <w:rPr>
          <w:rFonts w:ascii="Arial" w:hAnsi="Arial" w:cs="Arial"/>
        </w:rPr>
        <w:t xml:space="preserve">7.13  </w:t>
      </w:r>
      <w:r>
        <w:rPr>
          <w:rFonts w:ascii="Arial" w:hAnsi="Arial" w:cs="Arial"/>
        </w:rPr>
        <w:tab/>
      </w:r>
      <w:r>
        <w:rPr>
          <w:rFonts w:ascii="Arial" w:hAnsi="Arial" w:cs="Arial"/>
          <w:b/>
          <w:u w:val="single"/>
        </w:rPr>
        <w:t>TANK</w:t>
      </w:r>
      <w:r>
        <w:rPr>
          <w:rFonts w:ascii="Arial" w:hAnsi="Arial" w:cs="Arial"/>
          <w:b/>
        </w:rPr>
        <w:t>.</w:t>
      </w:r>
    </w:p>
    <w:p w:rsidR="001226D7" w:rsidRDefault="00431C7C" w:rsidP="001226D7">
      <w:pPr>
        <w:pStyle w:val="BodyText"/>
        <w:spacing w:line="240" w:lineRule="auto"/>
        <w:ind w:left="720" w:hanging="720"/>
        <w:jc w:val="both"/>
        <w:rPr>
          <w:rFonts w:ascii="Arial" w:hAnsi="Arial" w:cs="Arial"/>
        </w:rPr>
      </w:pPr>
      <w:r>
        <w:rPr>
          <w:rFonts w:ascii="Arial" w:hAnsi="Arial" w:cs="Arial"/>
        </w:rPr>
        <w:t xml:space="preserve">7.13.1 Both expansion chambers and tanks of the IVT shall be made of high quality </w:t>
      </w:r>
      <w:proofErr w:type="spellStart"/>
      <w:r w:rsidRPr="00CD48B9">
        <w:rPr>
          <w:rFonts w:ascii="Arial" w:hAnsi="Arial" w:cs="Arial"/>
          <w:highlight w:val="yellow"/>
        </w:rPr>
        <w:t>Aluminum</w:t>
      </w:r>
      <w:proofErr w:type="spellEnd"/>
      <w:r w:rsidRPr="00CD48B9">
        <w:rPr>
          <w:rFonts w:ascii="Arial" w:hAnsi="Arial" w:cs="Arial"/>
          <w:highlight w:val="yellow"/>
        </w:rPr>
        <w:t xml:space="preserve"> </w:t>
      </w:r>
      <w:r w:rsidR="00CD48B9" w:rsidRPr="00CD48B9">
        <w:rPr>
          <w:rFonts w:ascii="Arial" w:hAnsi="Arial" w:cs="Arial"/>
          <w:highlight w:val="yellow"/>
        </w:rPr>
        <w:t>cast</w:t>
      </w:r>
      <w:r w:rsidR="00CD48B9">
        <w:rPr>
          <w:rFonts w:ascii="Arial" w:hAnsi="Arial" w:cs="Arial"/>
        </w:rPr>
        <w:t xml:space="preserve"> </w:t>
      </w:r>
      <w:r>
        <w:rPr>
          <w:rFonts w:ascii="Arial" w:hAnsi="Arial" w:cs="Arial"/>
        </w:rPr>
        <w:t xml:space="preserve">and shall be able to withstand full vacuum and pressure, occurring during transit and thermal and mechanical stresses resulting from maximum short circuit current during operation. </w:t>
      </w:r>
    </w:p>
    <w:p w:rsidR="00431C7C" w:rsidRPr="001226D7" w:rsidRDefault="001226D7" w:rsidP="001226D7">
      <w:pPr>
        <w:pStyle w:val="BodyText"/>
        <w:spacing w:line="240" w:lineRule="auto"/>
        <w:ind w:left="720" w:hanging="720"/>
        <w:jc w:val="both"/>
        <w:rPr>
          <w:rFonts w:ascii="Arial" w:hAnsi="Arial" w:cs="Arial"/>
        </w:rPr>
      </w:pPr>
      <w:r>
        <w:rPr>
          <w:rFonts w:ascii="Arial" w:hAnsi="Arial" w:cs="Arial"/>
        </w:rPr>
        <w:t>7.13.2 The</w:t>
      </w:r>
      <w:r w:rsidR="00CD48B9">
        <w:rPr>
          <w:rFonts w:ascii="Arial" w:hAnsi="Arial" w:cs="Arial"/>
        </w:rPr>
        <w:t xml:space="preserve"> tank</w:t>
      </w:r>
      <w:r w:rsidR="00431C7C">
        <w:rPr>
          <w:rFonts w:ascii="Arial" w:hAnsi="Arial" w:cs="Arial"/>
        </w:rPr>
        <w:t xml:space="preserve"> shall have bare minimum number of welded joints so as to minimize possible locations of oil leakage. Welding in horizontal plane is to be avoided as welding at this location may give way due to vibrations during transport resulting in oil leakage. Supplier has to obtain specific approval from the </w:t>
      </w:r>
      <w:r w:rsidR="00CD48B9">
        <w:rPr>
          <w:rFonts w:ascii="Arial" w:hAnsi="Arial" w:cs="Arial"/>
        </w:rPr>
        <w:t>purchaser for</w:t>
      </w:r>
      <w:r w:rsidR="00431C7C">
        <w:rPr>
          <w:rFonts w:ascii="Arial" w:hAnsi="Arial" w:cs="Arial"/>
        </w:rPr>
        <w:t xml:space="preserve"> any horizontal welding, used in the bottom tank</w:t>
      </w:r>
    </w:p>
    <w:p w:rsidR="00431C7C" w:rsidRDefault="00431C7C" w:rsidP="001226D7">
      <w:pPr>
        <w:pStyle w:val="BodyText"/>
        <w:spacing w:line="240" w:lineRule="auto"/>
        <w:jc w:val="both"/>
        <w:rPr>
          <w:rFonts w:ascii="Arial" w:hAnsi="Arial" w:cs="Arial"/>
          <w:b/>
        </w:rPr>
      </w:pPr>
      <w:r>
        <w:rPr>
          <w:rFonts w:ascii="Arial" w:hAnsi="Arial" w:cs="Arial"/>
          <w:bCs/>
        </w:rPr>
        <w:t>7.14</w:t>
      </w:r>
      <w:r>
        <w:rPr>
          <w:rFonts w:ascii="Arial" w:hAnsi="Arial" w:cs="Arial"/>
          <w:b/>
        </w:rPr>
        <w:t xml:space="preserve">   </w:t>
      </w:r>
      <w:r>
        <w:rPr>
          <w:rFonts w:ascii="Arial" w:hAnsi="Arial" w:cs="Arial"/>
          <w:b/>
          <w:u w:val="single"/>
        </w:rPr>
        <w:t xml:space="preserve"> </w:t>
      </w:r>
      <w:proofErr w:type="gramStart"/>
      <w:r>
        <w:rPr>
          <w:rFonts w:ascii="Arial" w:hAnsi="Arial" w:cs="Arial"/>
          <w:b/>
          <w:u w:val="single"/>
        </w:rPr>
        <w:t>PORCELAIN  HOUSING</w:t>
      </w:r>
      <w:proofErr w:type="gramEnd"/>
      <w:r>
        <w:rPr>
          <w:rFonts w:ascii="Arial" w:hAnsi="Arial" w:cs="Arial"/>
          <w:b/>
          <w:u w:val="single"/>
        </w:rPr>
        <w:t>.</w:t>
      </w:r>
    </w:p>
    <w:p w:rsidR="00431C7C" w:rsidRDefault="00431C7C" w:rsidP="001226D7">
      <w:pPr>
        <w:pStyle w:val="BodyText"/>
        <w:spacing w:line="240" w:lineRule="auto"/>
        <w:ind w:left="720" w:hanging="720"/>
        <w:jc w:val="both"/>
        <w:rPr>
          <w:rFonts w:ascii="Arial" w:hAnsi="Arial" w:cs="Arial"/>
        </w:rPr>
      </w:pPr>
      <w:r>
        <w:rPr>
          <w:rFonts w:ascii="Arial" w:hAnsi="Arial" w:cs="Arial"/>
        </w:rPr>
        <w:t>7.14.1. The housing shall be made up of homogeneous, vitreous porcelain of high mechanical and dielectric strength, Glazing of porcelain shall be of uniform brown or dark brown colour with a smooth surface, arranged to shed away rain water or condensed water particles (fog). The details of location and type of joint, if provided on the porcelain, shall be furnished by the Bidder along with the offer.</w:t>
      </w:r>
    </w:p>
    <w:p w:rsidR="00431C7C" w:rsidRDefault="00431C7C" w:rsidP="001226D7">
      <w:pPr>
        <w:pStyle w:val="BodyText"/>
        <w:spacing w:line="240" w:lineRule="auto"/>
        <w:ind w:left="720" w:hanging="720"/>
        <w:jc w:val="both"/>
        <w:rPr>
          <w:rFonts w:ascii="Arial" w:hAnsi="Arial" w:cs="Arial"/>
        </w:rPr>
      </w:pPr>
      <w:r>
        <w:rPr>
          <w:rFonts w:ascii="Arial" w:hAnsi="Arial" w:cs="Arial"/>
        </w:rPr>
        <w:t>7.14.2</w:t>
      </w:r>
      <w:proofErr w:type="gramStart"/>
      <w:r>
        <w:rPr>
          <w:rFonts w:ascii="Arial" w:hAnsi="Arial" w:cs="Arial"/>
        </w:rPr>
        <w:t>.The</w:t>
      </w:r>
      <w:proofErr w:type="gramEnd"/>
      <w:r>
        <w:rPr>
          <w:rFonts w:ascii="Arial" w:hAnsi="Arial" w:cs="Arial"/>
        </w:rPr>
        <w:t xml:space="preserve"> bushings of the IVTS shall conform to latest edition of IS-2099.The hollow porcelain insulators shall conform to the latest edition of lS-5621</w:t>
      </w:r>
    </w:p>
    <w:p w:rsidR="00431C7C" w:rsidRDefault="00431C7C" w:rsidP="001226D7">
      <w:pPr>
        <w:pStyle w:val="BodyText"/>
        <w:spacing w:line="240" w:lineRule="auto"/>
        <w:ind w:left="720" w:hanging="720"/>
        <w:jc w:val="both"/>
        <w:rPr>
          <w:rFonts w:ascii="Arial" w:hAnsi="Arial" w:cs="Arial"/>
        </w:rPr>
      </w:pPr>
      <w:r>
        <w:rPr>
          <w:rFonts w:ascii="Arial" w:hAnsi="Arial" w:cs="Arial"/>
        </w:rPr>
        <w:t>7.14.3 The insulators shall be cemented with Portland cement to the flanges resulting in high mechanical, tensile and breaking strength</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7.14.4. The bushings shall have ample insulation, mechanical strength and rigidity for the condition under which they shall be used and shall be used and shall be designed to prevent accumulation of explosive gases and </w:t>
      </w:r>
      <w:proofErr w:type="gramStart"/>
      <w:r>
        <w:rPr>
          <w:rFonts w:ascii="Arial" w:hAnsi="Arial" w:cs="Arial"/>
        </w:rPr>
        <w:t>provide  adequate</w:t>
      </w:r>
      <w:proofErr w:type="gramEnd"/>
      <w:r>
        <w:rPr>
          <w:rFonts w:ascii="Arial" w:hAnsi="Arial" w:cs="Arial"/>
        </w:rPr>
        <w:t xml:space="preserve"> oil circulation to remove the internal heat.</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7.14.5 Cast metal and caps for the bushings shall be of high strength </w:t>
      </w:r>
      <w:r w:rsidR="00CD48B9" w:rsidRPr="00CD48B9">
        <w:rPr>
          <w:rFonts w:ascii="Arial" w:hAnsi="Arial" w:cs="Arial"/>
          <w:highlight w:val="yellow"/>
        </w:rPr>
        <w:t xml:space="preserve">Aluminium </w:t>
      </w:r>
      <w:proofErr w:type="gramStart"/>
      <w:r w:rsidR="00CD48B9" w:rsidRPr="00CD48B9">
        <w:rPr>
          <w:rFonts w:ascii="Arial" w:hAnsi="Arial" w:cs="Arial"/>
          <w:highlight w:val="yellow"/>
        </w:rPr>
        <w:t>Cast</w:t>
      </w:r>
      <w:r w:rsidR="00CD48B9">
        <w:rPr>
          <w:rFonts w:ascii="Arial" w:hAnsi="Arial" w:cs="Arial"/>
        </w:rPr>
        <w:t xml:space="preserve"> </w:t>
      </w:r>
      <w:r>
        <w:rPr>
          <w:rFonts w:ascii="Arial" w:hAnsi="Arial" w:cs="Arial"/>
        </w:rPr>
        <w:t>.</w:t>
      </w:r>
      <w:proofErr w:type="gramEnd"/>
      <w:r>
        <w:rPr>
          <w:rFonts w:ascii="Arial" w:hAnsi="Arial" w:cs="Arial"/>
        </w:rPr>
        <w:t xml:space="preserve"> They shall have smooth surface to prevent discharge taking place between the metal parts and porcelain as a result of ionisation.</w:t>
      </w:r>
    </w:p>
    <w:p w:rsidR="00431C7C" w:rsidRDefault="00431C7C" w:rsidP="001226D7">
      <w:pPr>
        <w:pStyle w:val="BodyText"/>
        <w:spacing w:line="240" w:lineRule="auto"/>
        <w:ind w:left="720" w:hanging="720"/>
        <w:jc w:val="both"/>
        <w:rPr>
          <w:rFonts w:ascii="Arial" w:hAnsi="Arial" w:cs="Arial"/>
        </w:rPr>
      </w:pPr>
      <w:r>
        <w:rPr>
          <w:rFonts w:ascii="Arial" w:hAnsi="Arial" w:cs="Arial"/>
        </w:rPr>
        <w:t>7.14.6 The insulation of bushings shall be co-ordinated with that of the IVT such that the flashover, if any, shall occur only external to the IVT.</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7.14.7 Oil level gauge and convenient means </w:t>
      </w:r>
      <w:proofErr w:type="gramStart"/>
      <w:r>
        <w:rPr>
          <w:rFonts w:ascii="Arial" w:hAnsi="Arial" w:cs="Arial"/>
        </w:rPr>
        <w:t>of  filling</w:t>
      </w:r>
      <w:proofErr w:type="gramEnd"/>
      <w:r>
        <w:rPr>
          <w:rFonts w:ascii="Arial" w:hAnsi="Arial" w:cs="Arial"/>
        </w:rPr>
        <w:t>, sampling and draining of oil shall be provided.</w:t>
      </w:r>
    </w:p>
    <w:p w:rsidR="00431C7C" w:rsidRDefault="00431C7C" w:rsidP="001226D7">
      <w:pPr>
        <w:pStyle w:val="BodyText"/>
        <w:spacing w:line="240" w:lineRule="auto"/>
        <w:jc w:val="both"/>
        <w:rPr>
          <w:rFonts w:ascii="Arial" w:hAnsi="Arial" w:cs="Arial"/>
        </w:rPr>
      </w:pPr>
      <w:r>
        <w:rPr>
          <w:rFonts w:ascii="Arial" w:hAnsi="Arial" w:cs="Arial"/>
        </w:rPr>
        <w:t>7.14.8 End shields should be provided for distribution of stresses.</w:t>
      </w:r>
    </w:p>
    <w:p w:rsidR="00431C7C" w:rsidRDefault="00431C7C" w:rsidP="001226D7">
      <w:pPr>
        <w:pStyle w:val="BodyText"/>
        <w:spacing w:line="240" w:lineRule="auto"/>
        <w:jc w:val="both"/>
        <w:rPr>
          <w:rFonts w:ascii="Arial" w:hAnsi="Arial" w:cs="Arial"/>
        </w:rPr>
      </w:pPr>
      <w:r>
        <w:rPr>
          <w:rFonts w:ascii="Arial" w:hAnsi="Arial" w:cs="Arial"/>
        </w:rPr>
        <w:t>7.14.9 Corona shields for bushings, if required, should be provided.</w:t>
      </w:r>
    </w:p>
    <w:p w:rsidR="00431C7C" w:rsidRDefault="00431C7C" w:rsidP="001226D7">
      <w:pPr>
        <w:pStyle w:val="BodyText"/>
        <w:spacing w:line="240" w:lineRule="auto"/>
        <w:jc w:val="both"/>
        <w:rPr>
          <w:rFonts w:ascii="Arial" w:hAnsi="Arial" w:cs="Arial"/>
          <w:b/>
          <w:bCs/>
        </w:rPr>
      </w:pPr>
      <w:r>
        <w:rPr>
          <w:rFonts w:ascii="Arial" w:hAnsi="Arial" w:cs="Arial"/>
        </w:rPr>
        <w:lastRenderedPageBreak/>
        <w:t>7.15</w:t>
      </w:r>
      <w:r>
        <w:rPr>
          <w:rFonts w:ascii="Arial" w:hAnsi="Arial" w:cs="Arial"/>
        </w:rPr>
        <w:tab/>
      </w:r>
      <w:proofErr w:type="gramStart"/>
      <w:r>
        <w:rPr>
          <w:rFonts w:ascii="Arial" w:hAnsi="Arial" w:cs="Arial"/>
          <w:b/>
          <w:bCs/>
          <w:u w:val="single"/>
        </w:rPr>
        <w:t>INSULATING  OIL</w:t>
      </w:r>
      <w:proofErr w:type="gramEnd"/>
      <w:r>
        <w:rPr>
          <w:rFonts w:ascii="Arial" w:hAnsi="Arial" w:cs="Arial"/>
          <w:b/>
          <w:bCs/>
        </w:rPr>
        <w:t>.</w:t>
      </w:r>
    </w:p>
    <w:p w:rsidR="00431C7C" w:rsidRDefault="00431C7C" w:rsidP="001226D7">
      <w:pPr>
        <w:pStyle w:val="BodyText"/>
        <w:spacing w:line="240" w:lineRule="auto"/>
        <w:ind w:left="720"/>
        <w:jc w:val="both"/>
        <w:rPr>
          <w:rFonts w:ascii="Arial" w:hAnsi="Arial" w:cs="Arial"/>
        </w:rPr>
      </w:pPr>
      <w:r>
        <w:rPr>
          <w:rFonts w:ascii="Arial" w:hAnsi="Arial" w:cs="Arial"/>
        </w:rPr>
        <w:t xml:space="preserve">The quantity of insulating oil for the </w:t>
      </w:r>
      <w:proofErr w:type="gramStart"/>
      <w:r>
        <w:rPr>
          <w:rFonts w:ascii="Arial" w:hAnsi="Arial" w:cs="Arial"/>
        </w:rPr>
        <w:t>filling  and</w:t>
      </w:r>
      <w:proofErr w:type="gramEnd"/>
      <w:r>
        <w:rPr>
          <w:rFonts w:ascii="Arial" w:hAnsi="Arial" w:cs="Arial"/>
        </w:rPr>
        <w:t xml:space="preserve"> the complete specification of the insulating oil shall  comply in all respects with the provisions of the latest edition of IS-335. The IVTS shall be supplied completely filled with </w:t>
      </w:r>
      <w:proofErr w:type="gramStart"/>
      <w:r>
        <w:rPr>
          <w:rFonts w:ascii="Arial" w:hAnsi="Arial" w:cs="Arial"/>
        </w:rPr>
        <w:t>purified  oil</w:t>
      </w:r>
      <w:proofErr w:type="gramEnd"/>
      <w:r>
        <w:rPr>
          <w:rFonts w:ascii="Arial" w:hAnsi="Arial" w:cs="Arial"/>
        </w:rPr>
        <w:t>.</w:t>
      </w:r>
    </w:p>
    <w:p w:rsidR="00431C7C" w:rsidRDefault="00431C7C" w:rsidP="001226D7">
      <w:pPr>
        <w:pStyle w:val="BodyText"/>
        <w:spacing w:line="240" w:lineRule="auto"/>
        <w:jc w:val="both"/>
        <w:rPr>
          <w:rFonts w:ascii="Arial" w:hAnsi="Arial" w:cs="Arial"/>
          <w:u w:val="single"/>
        </w:rPr>
      </w:pPr>
      <w:r>
        <w:rPr>
          <w:rFonts w:ascii="Arial" w:hAnsi="Arial" w:cs="Arial"/>
        </w:rPr>
        <w:t xml:space="preserve">7.16.    </w:t>
      </w:r>
      <w:r>
        <w:rPr>
          <w:rFonts w:ascii="Arial" w:hAnsi="Arial" w:cs="Arial"/>
          <w:b/>
          <w:bCs/>
          <w:u w:val="single"/>
        </w:rPr>
        <w:t>PREVENTION OF OIL LEAKAGE AND ENTRY OF MOISTURE</w:t>
      </w:r>
      <w:r>
        <w:rPr>
          <w:rFonts w:ascii="Arial" w:hAnsi="Arial" w:cs="Arial"/>
          <w:b/>
          <w:bCs/>
        </w:rPr>
        <w:t>:-</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              The supplier shall ensure that the sealing of the IVT is properly achieved. In this connection, the arrangement provided by the supplier at various locations including the following ones shall be described, supported by sectional drawings</w:t>
      </w:r>
    </w:p>
    <w:p w:rsidR="00431C7C" w:rsidRDefault="00431C7C" w:rsidP="001226D7">
      <w:pPr>
        <w:pStyle w:val="BodyText"/>
        <w:spacing w:line="240" w:lineRule="auto"/>
        <w:ind w:left="60" w:firstLine="660"/>
        <w:jc w:val="both"/>
        <w:rPr>
          <w:rFonts w:ascii="Arial" w:hAnsi="Arial" w:cs="Arial"/>
        </w:rPr>
      </w:pPr>
      <w:r>
        <w:rPr>
          <w:rFonts w:ascii="Arial" w:hAnsi="Arial" w:cs="Arial"/>
        </w:rPr>
        <w:t>(a) Locations of emergence of</w:t>
      </w:r>
      <w:r w:rsidR="00CD48B9">
        <w:rPr>
          <w:rFonts w:ascii="Arial" w:hAnsi="Arial" w:cs="Arial"/>
        </w:rPr>
        <w:t xml:space="preserve"> primary &amp; secondary terminals.</w:t>
      </w:r>
    </w:p>
    <w:p w:rsidR="00431C7C" w:rsidRDefault="00431C7C" w:rsidP="001226D7">
      <w:pPr>
        <w:pStyle w:val="BodyText"/>
        <w:spacing w:line="240" w:lineRule="auto"/>
        <w:jc w:val="both"/>
        <w:rPr>
          <w:rFonts w:ascii="Arial" w:hAnsi="Arial" w:cs="Arial"/>
        </w:rPr>
      </w:pPr>
      <w:r>
        <w:rPr>
          <w:rFonts w:ascii="Arial" w:hAnsi="Arial" w:cs="Arial"/>
        </w:rPr>
        <w:tab/>
        <w:t>(b) Interface between porcelain housing and metal tank(s).</w:t>
      </w:r>
    </w:p>
    <w:p w:rsidR="00431C7C" w:rsidRDefault="00431C7C" w:rsidP="001226D7">
      <w:pPr>
        <w:pStyle w:val="BodyText"/>
        <w:numPr>
          <w:ilvl w:val="0"/>
          <w:numId w:val="8"/>
        </w:numPr>
        <w:spacing w:after="0" w:line="240" w:lineRule="auto"/>
        <w:jc w:val="both"/>
        <w:rPr>
          <w:rFonts w:ascii="Arial" w:hAnsi="Arial" w:cs="Arial"/>
        </w:rPr>
      </w:pPr>
      <w:r>
        <w:rPr>
          <w:rFonts w:ascii="Arial" w:hAnsi="Arial" w:cs="Arial"/>
        </w:rPr>
        <w:t>Cover of the secondary terminal box.</w:t>
      </w:r>
    </w:p>
    <w:p w:rsidR="00431C7C" w:rsidRDefault="00431C7C" w:rsidP="001226D7">
      <w:pPr>
        <w:pStyle w:val="BodyText"/>
        <w:spacing w:line="240" w:lineRule="auto"/>
        <w:ind w:left="720" w:hanging="720"/>
        <w:jc w:val="both"/>
        <w:rPr>
          <w:rFonts w:ascii="Arial" w:hAnsi="Arial" w:cs="Arial"/>
        </w:rPr>
      </w:pPr>
      <w:r>
        <w:rPr>
          <w:rFonts w:ascii="Arial" w:hAnsi="Arial" w:cs="Arial"/>
        </w:rPr>
        <w:t>7.16.1 Nuts and bolts or screws used for fixation of the interfacing porcelain bushings for taking out terminals shall be provided on flanges, cemented to the bushings and not on the porcelain.</w:t>
      </w:r>
    </w:p>
    <w:p w:rsidR="00431C7C" w:rsidRDefault="00431C7C" w:rsidP="001226D7">
      <w:pPr>
        <w:pStyle w:val="BodyText"/>
        <w:spacing w:line="240" w:lineRule="auto"/>
        <w:ind w:left="690" w:hanging="690"/>
        <w:jc w:val="both"/>
        <w:rPr>
          <w:rFonts w:ascii="Arial" w:hAnsi="Arial" w:cs="Arial"/>
        </w:rPr>
      </w:pPr>
      <w:r>
        <w:rPr>
          <w:rFonts w:ascii="Arial" w:hAnsi="Arial" w:cs="Arial"/>
        </w:rPr>
        <w:t xml:space="preserve">7.16.2 For </w:t>
      </w:r>
      <w:proofErr w:type="spellStart"/>
      <w:proofErr w:type="gramStart"/>
      <w:r>
        <w:rPr>
          <w:rFonts w:ascii="Arial" w:hAnsi="Arial" w:cs="Arial"/>
        </w:rPr>
        <w:t>gasketed</w:t>
      </w:r>
      <w:proofErr w:type="spellEnd"/>
      <w:r>
        <w:rPr>
          <w:rFonts w:ascii="Arial" w:hAnsi="Arial" w:cs="Arial"/>
        </w:rPr>
        <w:t xml:space="preserve">  joints</w:t>
      </w:r>
      <w:proofErr w:type="gramEnd"/>
      <w:r>
        <w:rPr>
          <w:rFonts w:ascii="Arial" w:hAnsi="Arial" w:cs="Arial"/>
        </w:rPr>
        <w:t>, wherever used, nitrite butyl rubber gaskets shall be used. The gasket shall be fitted in properly machined groove with adequate space for accommodating the gasket under compression.</w:t>
      </w:r>
    </w:p>
    <w:p w:rsidR="00431C7C" w:rsidRDefault="00431C7C" w:rsidP="001226D7">
      <w:pPr>
        <w:pStyle w:val="BodyText"/>
        <w:spacing w:line="240" w:lineRule="auto"/>
        <w:ind w:left="690" w:hanging="690"/>
        <w:jc w:val="both"/>
        <w:rPr>
          <w:rFonts w:ascii="Arial" w:hAnsi="Arial" w:cs="Arial"/>
        </w:rPr>
      </w:pPr>
      <w:r>
        <w:rPr>
          <w:rFonts w:ascii="Arial" w:hAnsi="Arial" w:cs="Arial"/>
        </w:rPr>
        <w:t xml:space="preserve">7.17  </w:t>
      </w:r>
      <w:r>
        <w:rPr>
          <w:rFonts w:ascii="Arial" w:hAnsi="Arial" w:cs="Arial"/>
          <w:u w:val="single"/>
        </w:rPr>
        <w:t xml:space="preserve"> </w:t>
      </w:r>
      <w:r>
        <w:rPr>
          <w:rFonts w:ascii="Arial" w:hAnsi="Arial" w:cs="Arial"/>
          <w:b/>
          <w:bCs/>
          <w:u w:val="single"/>
        </w:rPr>
        <w:t>FITTINGS AND ACCESSORIES</w:t>
      </w:r>
      <w:proofErr w:type="gramStart"/>
      <w:r>
        <w:rPr>
          <w:rFonts w:ascii="Arial" w:hAnsi="Arial" w:cs="Arial"/>
        </w:rPr>
        <w:t>:-</w:t>
      </w:r>
      <w:proofErr w:type="gramEnd"/>
      <w:r>
        <w:rPr>
          <w:rFonts w:ascii="Arial" w:hAnsi="Arial" w:cs="Arial"/>
        </w:rPr>
        <w:t xml:space="preserve"> Fittings and accessories, listed below shall be supplied with each IVT. Any fitting, required essential other than those listed below shall also be supplied along with each IVT.</w:t>
      </w:r>
    </w:p>
    <w:p w:rsidR="00431C7C" w:rsidRDefault="00431C7C" w:rsidP="001226D7">
      <w:pPr>
        <w:pStyle w:val="BodyText"/>
        <w:numPr>
          <w:ilvl w:val="0"/>
          <w:numId w:val="10"/>
        </w:numPr>
        <w:spacing w:after="0" w:line="240" w:lineRule="auto"/>
        <w:jc w:val="both"/>
        <w:rPr>
          <w:rFonts w:ascii="Arial" w:hAnsi="Arial" w:cs="Arial"/>
        </w:rPr>
      </w:pPr>
      <w:r>
        <w:rPr>
          <w:rFonts w:ascii="Arial" w:hAnsi="Arial" w:cs="Arial"/>
        </w:rPr>
        <w:t>Oil level gauge.</w:t>
      </w:r>
    </w:p>
    <w:p w:rsidR="00431C7C" w:rsidRDefault="00431C7C" w:rsidP="001226D7">
      <w:pPr>
        <w:pStyle w:val="BodyText"/>
        <w:numPr>
          <w:ilvl w:val="0"/>
          <w:numId w:val="10"/>
        </w:numPr>
        <w:spacing w:after="0" w:line="240" w:lineRule="auto"/>
        <w:jc w:val="both"/>
        <w:rPr>
          <w:rFonts w:ascii="Arial" w:hAnsi="Arial" w:cs="Arial"/>
        </w:rPr>
      </w:pPr>
      <w:r>
        <w:rPr>
          <w:rFonts w:ascii="Arial" w:hAnsi="Arial" w:cs="Arial"/>
        </w:rPr>
        <w:t>Oil filling hole and cap.</w:t>
      </w:r>
    </w:p>
    <w:p w:rsidR="00431C7C" w:rsidRDefault="00431C7C" w:rsidP="001226D7">
      <w:pPr>
        <w:pStyle w:val="BodyText"/>
        <w:numPr>
          <w:ilvl w:val="0"/>
          <w:numId w:val="10"/>
        </w:numPr>
        <w:spacing w:after="0" w:line="240" w:lineRule="auto"/>
        <w:jc w:val="both"/>
        <w:rPr>
          <w:rFonts w:ascii="Arial" w:hAnsi="Arial" w:cs="Arial"/>
        </w:rPr>
      </w:pPr>
      <w:r>
        <w:rPr>
          <w:rFonts w:ascii="Arial" w:hAnsi="Arial" w:cs="Arial"/>
        </w:rPr>
        <w:t>Pressure relieving device.</w:t>
      </w:r>
    </w:p>
    <w:p w:rsidR="00431C7C" w:rsidRDefault="00431C7C" w:rsidP="001226D7">
      <w:pPr>
        <w:pStyle w:val="BodyText"/>
        <w:numPr>
          <w:ilvl w:val="0"/>
          <w:numId w:val="10"/>
        </w:numPr>
        <w:spacing w:after="0" w:line="240" w:lineRule="auto"/>
        <w:jc w:val="both"/>
        <w:rPr>
          <w:rFonts w:ascii="Arial" w:hAnsi="Arial" w:cs="Arial"/>
        </w:rPr>
      </w:pPr>
      <w:r>
        <w:rPr>
          <w:rFonts w:ascii="Arial" w:hAnsi="Arial" w:cs="Arial"/>
        </w:rPr>
        <w:t>Lifting lugs for core and windings, bushings &amp; complete transformers.</w:t>
      </w:r>
    </w:p>
    <w:p w:rsidR="00431C7C" w:rsidRDefault="00431C7C" w:rsidP="001226D7">
      <w:pPr>
        <w:pStyle w:val="BodyText"/>
        <w:numPr>
          <w:ilvl w:val="0"/>
          <w:numId w:val="10"/>
        </w:numPr>
        <w:spacing w:after="0" w:line="240" w:lineRule="auto"/>
        <w:jc w:val="both"/>
        <w:rPr>
          <w:rFonts w:ascii="Arial" w:hAnsi="Arial" w:cs="Arial"/>
        </w:rPr>
      </w:pPr>
      <w:r>
        <w:rPr>
          <w:rFonts w:ascii="Arial" w:hAnsi="Arial" w:cs="Arial"/>
        </w:rPr>
        <w:t>Phase terminal connectors.</w:t>
      </w:r>
    </w:p>
    <w:p w:rsidR="00431C7C" w:rsidRDefault="00431C7C" w:rsidP="001226D7">
      <w:pPr>
        <w:pStyle w:val="BodyText"/>
        <w:numPr>
          <w:ilvl w:val="0"/>
          <w:numId w:val="10"/>
        </w:numPr>
        <w:spacing w:after="0" w:line="240" w:lineRule="auto"/>
        <w:jc w:val="both"/>
        <w:rPr>
          <w:rFonts w:ascii="Arial" w:hAnsi="Arial" w:cs="Arial"/>
        </w:rPr>
      </w:pPr>
      <w:r>
        <w:rPr>
          <w:rFonts w:ascii="Arial" w:hAnsi="Arial" w:cs="Arial"/>
        </w:rPr>
        <w:t xml:space="preserve">Tank </w:t>
      </w:r>
      <w:proofErr w:type="spellStart"/>
      <w:r>
        <w:rPr>
          <w:rFonts w:ascii="Arial" w:hAnsi="Arial" w:cs="Arial"/>
        </w:rPr>
        <w:t>earthing</w:t>
      </w:r>
      <w:proofErr w:type="spellEnd"/>
      <w:r>
        <w:rPr>
          <w:rFonts w:ascii="Arial" w:hAnsi="Arial" w:cs="Arial"/>
        </w:rPr>
        <w:t xml:space="preserve"> pads/terminals with necessary nuts and bolts and washers for connecting to Purchaser’s strip.</w:t>
      </w:r>
    </w:p>
    <w:p w:rsidR="00431C7C" w:rsidRDefault="00431C7C" w:rsidP="001226D7">
      <w:pPr>
        <w:pStyle w:val="BodyText"/>
        <w:numPr>
          <w:ilvl w:val="0"/>
          <w:numId w:val="10"/>
        </w:numPr>
        <w:spacing w:after="0" w:line="240" w:lineRule="auto"/>
        <w:jc w:val="both"/>
        <w:rPr>
          <w:rFonts w:ascii="Arial" w:hAnsi="Arial" w:cs="Arial"/>
        </w:rPr>
      </w:pPr>
      <w:r>
        <w:rPr>
          <w:rFonts w:ascii="Arial" w:hAnsi="Arial" w:cs="Arial"/>
        </w:rPr>
        <w:t>Name/Rating plate.</w:t>
      </w:r>
    </w:p>
    <w:p w:rsidR="00431C7C" w:rsidRPr="00CD48B9" w:rsidRDefault="00CD48B9" w:rsidP="001226D7">
      <w:pPr>
        <w:pStyle w:val="BodyText"/>
        <w:numPr>
          <w:ilvl w:val="0"/>
          <w:numId w:val="10"/>
        </w:numPr>
        <w:spacing w:after="0" w:line="240" w:lineRule="auto"/>
        <w:jc w:val="both"/>
        <w:rPr>
          <w:rFonts w:ascii="Arial" w:hAnsi="Arial" w:cs="Arial"/>
          <w:highlight w:val="yellow"/>
        </w:rPr>
      </w:pPr>
      <w:r w:rsidRPr="00CD48B9">
        <w:rPr>
          <w:rFonts w:ascii="Arial" w:hAnsi="Arial" w:cs="Arial"/>
          <w:highlight w:val="yellow"/>
        </w:rPr>
        <w:t>MCB’s</w:t>
      </w:r>
    </w:p>
    <w:p w:rsidR="00431C7C" w:rsidRDefault="00431C7C" w:rsidP="001226D7">
      <w:pPr>
        <w:pStyle w:val="BodyText"/>
        <w:spacing w:line="240" w:lineRule="auto"/>
        <w:ind w:left="690" w:hanging="690"/>
        <w:jc w:val="both"/>
        <w:rPr>
          <w:rFonts w:ascii="Arial" w:hAnsi="Arial" w:cs="Arial"/>
        </w:rPr>
      </w:pPr>
      <w:r>
        <w:rPr>
          <w:rFonts w:ascii="Arial" w:hAnsi="Arial" w:cs="Arial"/>
        </w:rPr>
        <w:t>7.18.1</w:t>
      </w:r>
      <w:r>
        <w:rPr>
          <w:rFonts w:ascii="Arial" w:hAnsi="Arial" w:cs="Arial"/>
          <w:u w:val="single"/>
        </w:rPr>
        <w:t xml:space="preserve"> </w:t>
      </w:r>
      <w:r>
        <w:rPr>
          <w:rFonts w:ascii="Arial" w:hAnsi="Arial" w:cs="Arial"/>
          <w:b/>
          <w:bCs/>
          <w:u w:val="single"/>
        </w:rPr>
        <w:t>OIL LEVEL GAUGE</w:t>
      </w:r>
      <w:proofErr w:type="gramStart"/>
      <w:r>
        <w:rPr>
          <w:rFonts w:ascii="Arial" w:hAnsi="Arial" w:cs="Arial"/>
          <w:b/>
          <w:bCs/>
        </w:rPr>
        <w:t>:-</w:t>
      </w:r>
      <w:proofErr w:type="gramEnd"/>
      <w:r>
        <w:rPr>
          <w:rFonts w:ascii="Arial" w:hAnsi="Arial" w:cs="Arial"/>
        </w:rPr>
        <w:t xml:space="preserve"> An oil level gauge shall be provided to indicate the oil level in the IVT. This gauge shall be mounted in such a way that the oil level can be seen from the ground level.</w:t>
      </w:r>
    </w:p>
    <w:p w:rsidR="00431C7C" w:rsidRDefault="00431C7C" w:rsidP="001226D7">
      <w:pPr>
        <w:pStyle w:val="BodyText"/>
        <w:spacing w:line="240" w:lineRule="auto"/>
        <w:ind w:left="690" w:hanging="690"/>
        <w:jc w:val="both"/>
        <w:rPr>
          <w:rFonts w:ascii="Arial" w:hAnsi="Arial" w:cs="Arial"/>
        </w:rPr>
      </w:pPr>
      <w:r>
        <w:rPr>
          <w:rFonts w:ascii="Arial" w:hAnsi="Arial" w:cs="Arial"/>
        </w:rPr>
        <w:t>7.18.2</w:t>
      </w:r>
      <w:r>
        <w:rPr>
          <w:rFonts w:ascii="Arial" w:hAnsi="Arial" w:cs="Arial"/>
          <w:u w:val="single"/>
        </w:rPr>
        <w:t xml:space="preserve"> </w:t>
      </w:r>
      <w:r>
        <w:rPr>
          <w:rFonts w:ascii="Arial" w:hAnsi="Arial" w:cs="Arial"/>
          <w:b/>
          <w:bCs/>
          <w:u w:val="single"/>
        </w:rPr>
        <w:t>PRESSURE RELIEVING DEVICE</w:t>
      </w:r>
      <w:proofErr w:type="gramStart"/>
      <w:r>
        <w:rPr>
          <w:rFonts w:ascii="Arial" w:hAnsi="Arial" w:cs="Arial"/>
          <w:b/>
          <w:bCs/>
        </w:rPr>
        <w:t>:-</w:t>
      </w:r>
      <w:proofErr w:type="gramEnd"/>
      <w:r>
        <w:rPr>
          <w:rFonts w:ascii="Arial" w:hAnsi="Arial" w:cs="Arial"/>
        </w:rPr>
        <w:t xml:space="preserve"> Each IVT shall be provided with a pressure relieving device so as to protect bushing of the IVT even under </w:t>
      </w:r>
      <w:proofErr w:type="spellStart"/>
      <w:r>
        <w:rPr>
          <w:rFonts w:ascii="Arial" w:hAnsi="Arial" w:cs="Arial"/>
        </w:rPr>
        <w:t>unfavorable</w:t>
      </w:r>
      <w:proofErr w:type="spellEnd"/>
      <w:r>
        <w:rPr>
          <w:rFonts w:ascii="Arial" w:hAnsi="Arial" w:cs="Arial"/>
        </w:rPr>
        <w:t xml:space="preserve"> conditions.</w:t>
      </w:r>
    </w:p>
    <w:p w:rsidR="00431C7C" w:rsidRDefault="00431C7C" w:rsidP="001226D7">
      <w:pPr>
        <w:pStyle w:val="BodyText"/>
        <w:spacing w:line="240" w:lineRule="auto"/>
        <w:ind w:left="690" w:hanging="690"/>
        <w:jc w:val="both"/>
        <w:rPr>
          <w:rFonts w:ascii="Arial" w:hAnsi="Arial" w:cs="Arial"/>
        </w:rPr>
      </w:pPr>
      <w:r>
        <w:rPr>
          <w:rFonts w:ascii="Arial" w:hAnsi="Arial" w:cs="Arial"/>
        </w:rPr>
        <w:t>7.18.3</w:t>
      </w:r>
      <w:r>
        <w:rPr>
          <w:rFonts w:ascii="Arial" w:hAnsi="Arial" w:cs="Arial"/>
          <w:u w:val="single"/>
        </w:rPr>
        <w:t xml:space="preserve"> </w:t>
      </w:r>
      <w:r>
        <w:rPr>
          <w:rFonts w:ascii="Arial" w:hAnsi="Arial" w:cs="Arial"/>
          <w:b/>
          <w:bCs/>
          <w:u w:val="single"/>
        </w:rPr>
        <w:t>OIL DRAIN COCK</w:t>
      </w:r>
      <w:proofErr w:type="gramStart"/>
      <w:r>
        <w:rPr>
          <w:rFonts w:ascii="Arial" w:hAnsi="Arial" w:cs="Arial"/>
          <w:b/>
          <w:bCs/>
        </w:rPr>
        <w:t>:-</w:t>
      </w:r>
      <w:proofErr w:type="gramEnd"/>
      <w:r>
        <w:rPr>
          <w:rFonts w:ascii="Arial" w:hAnsi="Arial" w:cs="Arial"/>
        </w:rPr>
        <w:t xml:space="preserve"> An oil drain cock </w:t>
      </w:r>
      <w:proofErr w:type="spellStart"/>
      <w:r>
        <w:rPr>
          <w:rFonts w:ascii="Arial" w:hAnsi="Arial" w:cs="Arial"/>
        </w:rPr>
        <w:t>alongwith</w:t>
      </w:r>
      <w:proofErr w:type="spellEnd"/>
      <w:r>
        <w:rPr>
          <w:rFonts w:ascii="Arial" w:hAnsi="Arial" w:cs="Arial"/>
        </w:rPr>
        <w:t xml:space="preserve"> a stop cock shall be provided in the bottom flange so as to permit taking of oil samples for testing, if required.</w:t>
      </w:r>
    </w:p>
    <w:p w:rsidR="00431C7C" w:rsidRDefault="00431C7C" w:rsidP="001226D7">
      <w:pPr>
        <w:pStyle w:val="BodyText"/>
        <w:spacing w:line="240" w:lineRule="auto"/>
        <w:ind w:left="720" w:hanging="720"/>
        <w:jc w:val="both"/>
        <w:rPr>
          <w:rFonts w:ascii="Arial" w:hAnsi="Arial" w:cs="Arial"/>
          <w:u w:val="single"/>
        </w:rPr>
      </w:pPr>
      <w:r>
        <w:rPr>
          <w:rFonts w:ascii="Arial" w:hAnsi="Arial" w:cs="Arial"/>
        </w:rPr>
        <w:t>7.18.4</w:t>
      </w:r>
      <w:r>
        <w:rPr>
          <w:rFonts w:ascii="Arial" w:hAnsi="Arial" w:cs="Arial"/>
          <w:u w:val="single"/>
        </w:rPr>
        <w:t xml:space="preserve"> </w:t>
      </w:r>
      <w:r>
        <w:rPr>
          <w:rFonts w:ascii="Arial" w:hAnsi="Arial" w:cs="Arial"/>
          <w:b/>
          <w:bCs/>
          <w:u w:val="single"/>
        </w:rPr>
        <w:t>EARTHING</w:t>
      </w:r>
      <w:r>
        <w:rPr>
          <w:rFonts w:ascii="Arial" w:hAnsi="Arial" w:cs="Arial"/>
          <w:b/>
          <w:bCs/>
        </w:rPr>
        <w:t>:-</w:t>
      </w:r>
      <w:r>
        <w:rPr>
          <w:rFonts w:ascii="Arial" w:hAnsi="Arial" w:cs="Arial"/>
        </w:rPr>
        <w:t xml:space="preserve"> Metal tank of each IVT shall be provided with two separate </w:t>
      </w:r>
      <w:proofErr w:type="spellStart"/>
      <w:r>
        <w:rPr>
          <w:rFonts w:ascii="Arial" w:hAnsi="Arial" w:cs="Arial"/>
        </w:rPr>
        <w:t>earthing</w:t>
      </w:r>
      <w:proofErr w:type="spellEnd"/>
      <w:r>
        <w:rPr>
          <w:rFonts w:ascii="Arial" w:hAnsi="Arial" w:cs="Arial"/>
        </w:rPr>
        <w:t xml:space="preserve"> terminals for bolted connection to 50mm x 6mm flat to be provided by the Purchaser for connection to station earth-mat</w:t>
      </w:r>
      <w:r>
        <w:rPr>
          <w:rFonts w:ascii="Arial" w:hAnsi="Arial" w:cs="Arial"/>
          <w:u w:val="single"/>
        </w:rPr>
        <w:t>.</w:t>
      </w:r>
    </w:p>
    <w:p w:rsidR="00431C7C" w:rsidRDefault="00431C7C" w:rsidP="001226D7">
      <w:pPr>
        <w:pStyle w:val="BodyText"/>
        <w:spacing w:line="240" w:lineRule="auto"/>
        <w:ind w:left="720" w:hanging="540"/>
        <w:jc w:val="both"/>
        <w:rPr>
          <w:rFonts w:ascii="Arial" w:hAnsi="Arial" w:cs="Arial"/>
          <w:u w:val="single"/>
        </w:rPr>
      </w:pPr>
      <w:r>
        <w:rPr>
          <w:rFonts w:ascii="Arial" w:hAnsi="Arial" w:cs="Arial"/>
        </w:rPr>
        <w:t>7.18.5</w:t>
      </w:r>
      <w:r>
        <w:rPr>
          <w:rFonts w:ascii="Arial" w:hAnsi="Arial" w:cs="Arial"/>
          <w:u w:val="single"/>
        </w:rPr>
        <w:t xml:space="preserve"> </w:t>
      </w:r>
      <w:r>
        <w:rPr>
          <w:rFonts w:ascii="Arial" w:hAnsi="Arial" w:cs="Arial"/>
          <w:b/>
          <w:bCs/>
          <w:u w:val="single"/>
        </w:rPr>
        <w:t>LIFTING ARRANGEMENT</w:t>
      </w:r>
      <w:proofErr w:type="gramStart"/>
      <w:r>
        <w:rPr>
          <w:rFonts w:ascii="Arial" w:hAnsi="Arial" w:cs="Arial"/>
          <w:b/>
          <w:bCs/>
        </w:rPr>
        <w:t>:-</w:t>
      </w:r>
      <w:proofErr w:type="gramEnd"/>
      <w:r>
        <w:rPr>
          <w:rFonts w:ascii="Arial" w:hAnsi="Arial" w:cs="Arial"/>
        </w:rPr>
        <w:t xml:space="preserve"> The IVT shall be provided with suitable lifting arrangement to lift the entire unit. The lifting arrangement shall be clearly shown in the general arrangement drawing. Lifting arrangement [Lifting eye] shall be positioned in such a way so as to avoid any damage to the porcelain housing or the tanks during lifting for installation/transport. Necessary string </w:t>
      </w:r>
      <w:r>
        <w:rPr>
          <w:rFonts w:ascii="Arial" w:hAnsi="Arial" w:cs="Arial"/>
          <w:u w:val="single"/>
        </w:rPr>
        <w:t>guides shall be offered which shall be of removable type.</w:t>
      </w:r>
    </w:p>
    <w:p w:rsidR="00431C7C" w:rsidRDefault="00431C7C" w:rsidP="001226D7">
      <w:pPr>
        <w:pStyle w:val="BodyText"/>
        <w:spacing w:line="240" w:lineRule="auto"/>
        <w:ind w:left="720" w:hanging="720"/>
        <w:jc w:val="both"/>
        <w:rPr>
          <w:rFonts w:ascii="Arial" w:hAnsi="Arial" w:cs="Arial"/>
          <w:u w:val="single"/>
        </w:rPr>
      </w:pPr>
      <w:r>
        <w:rPr>
          <w:rFonts w:ascii="Arial" w:hAnsi="Arial" w:cs="Arial"/>
        </w:rPr>
        <w:t>7.18.6</w:t>
      </w:r>
      <w:r>
        <w:rPr>
          <w:rFonts w:ascii="Arial" w:hAnsi="Arial" w:cs="Arial"/>
          <w:u w:val="single"/>
        </w:rPr>
        <w:t xml:space="preserve"> </w:t>
      </w:r>
      <w:r>
        <w:rPr>
          <w:rFonts w:ascii="Arial" w:hAnsi="Arial" w:cs="Arial"/>
          <w:b/>
          <w:bCs/>
          <w:u w:val="single"/>
        </w:rPr>
        <w:t>NAME PLATE</w:t>
      </w:r>
      <w:proofErr w:type="gramStart"/>
      <w:r>
        <w:rPr>
          <w:rFonts w:ascii="Arial" w:hAnsi="Arial" w:cs="Arial"/>
          <w:b/>
          <w:bCs/>
        </w:rPr>
        <w:t>:-</w:t>
      </w:r>
      <w:proofErr w:type="gramEnd"/>
      <w:r>
        <w:rPr>
          <w:rFonts w:ascii="Arial" w:hAnsi="Arial" w:cs="Arial"/>
        </w:rPr>
        <w:t xml:space="preserve"> The IVT shall be provided with non-corrosive legible name plate with the </w:t>
      </w:r>
      <w:r>
        <w:rPr>
          <w:rFonts w:ascii="Arial" w:hAnsi="Arial" w:cs="Arial"/>
          <w:u w:val="single"/>
        </w:rPr>
        <w:t>information specified in relevant standards, duly engraved/punched on it.</w:t>
      </w:r>
    </w:p>
    <w:p w:rsidR="00431C7C" w:rsidRDefault="00431C7C" w:rsidP="001226D7">
      <w:pPr>
        <w:pStyle w:val="BodyText"/>
        <w:spacing w:line="240" w:lineRule="auto"/>
        <w:ind w:left="720" w:hanging="720"/>
        <w:jc w:val="both"/>
        <w:rPr>
          <w:rFonts w:ascii="Arial" w:hAnsi="Arial" w:cs="Arial"/>
        </w:rPr>
      </w:pPr>
      <w:r>
        <w:rPr>
          <w:rFonts w:ascii="Arial" w:hAnsi="Arial" w:cs="Arial"/>
        </w:rPr>
        <w:t>7.18.7</w:t>
      </w:r>
      <w:r>
        <w:rPr>
          <w:rFonts w:ascii="Arial" w:hAnsi="Arial" w:cs="Arial"/>
          <w:u w:val="single"/>
        </w:rPr>
        <w:t xml:space="preserve"> </w:t>
      </w:r>
      <w:r>
        <w:rPr>
          <w:rFonts w:ascii="Arial" w:hAnsi="Arial" w:cs="Arial"/>
          <w:b/>
          <w:bCs/>
          <w:u w:val="single"/>
        </w:rPr>
        <w:t>GASKET JOINT</w:t>
      </w:r>
      <w:proofErr w:type="gramStart"/>
      <w:r>
        <w:rPr>
          <w:rFonts w:ascii="Arial" w:hAnsi="Arial" w:cs="Arial"/>
          <w:b/>
          <w:bCs/>
        </w:rPr>
        <w:t>:-</w:t>
      </w:r>
      <w:proofErr w:type="gramEnd"/>
      <w:r>
        <w:rPr>
          <w:rFonts w:ascii="Arial" w:hAnsi="Arial" w:cs="Arial"/>
        </w:rPr>
        <w:t xml:space="preserve"> The manufacturer shall furnish the type of gasket used or setting  methods.</w:t>
      </w:r>
    </w:p>
    <w:p w:rsidR="00431C7C" w:rsidRDefault="00431C7C" w:rsidP="001226D7">
      <w:pPr>
        <w:jc w:val="both"/>
        <w:rPr>
          <w:rFonts w:ascii="Arial" w:hAnsi="Arial" w:cs="Arial"/>
          <w:b/>
          <w:bCs/>
          <w:u w:val="single"/>
        </w:rPr>
      </w:pPr>
      <w:r>
        <w:rPr>
          <w:rFonts w:ascii="Arial" w:hAnsi="Arial" w:cs="Arial"/>
          <w:b/>
          <w:bCs/>
        </w:rPr>
        <w:t xml:space="preserve">           </w:t>
      </w:r>
      <w:r>
        <w:rPr>
          <w:rFonts w:ascii="Arial" w:hAnsi="Arial" w:cs="Arial"/>
          <w:b/>
          <w:bCs/>
          <w:u w:val="single"/>
        </w:rPr>
        <w:t>TERMINAL CONNECTORS:-</w:t>
      </w:r>
    </w:p>
    <w:p w:rsidR="00431C7C" w:rsidRDefault="00431C7C" w:rsidP="001226D7">
      <w:pPr>
        <w:pStyle w:val="BodyTextIndent"/>
        <w:jc w:val="both"/>
        <w:rPr>
          <w:rFonts w:ascii="Arial" w:hAnsi="Arial" w:cs="Arial"/>
          <w:szCs w:val="24"/>
        </w:rPr>
      </w:pPr>
      <w:r>
        <w:rPr>
          <w:rFonts w:ascii="Arial" w:hAnsi="Arial" w:cs="Arial"/>
          <w:szCs w:val="24"/>
        </w:rPr>
        <w:t xml:space="preserve"> All the IVTS shall be provided with bimetallic solderless clamp type, rigid </w:t>
      </w:r>
      <w:r w:rsidR="009A7E80">
        <w:rPr>
          <w:rFonts w:ascii="Arial" w:hAnsi="Arial" w:cs="Arial"/>
          <w:szCs w:val="24"/>
        </w:rPr>
        <w:t>type terminal</w:t>
      </w:r>
      <w:r>
        <w:rPr>
          <w:rFonts w:ascii="Arial" w:hAnsi="Arial" w:cs="Arial"/>
          <w:szCs w:val="24"/>
        </w:rPr>
        <w:t xml:space="preserve"> connectors, suitable for ACSR Moose Conductor for </w:t>
      </w:r>
      <w:r w:rsidRPr="009A7E80">
        <w:rPr>
          <w:rFonts w:ascii="Arial" w:hAnsi="Arial" w:cs="Arial"/>
          <w:szCs w:val="24"/>
          <w:highlight w:val="yellow"/>
        </w:rPr>
        <w:t>400, 220</w:t>
      </w:r>
      <w:r w:rsidR="00CD48B9" w:rsidRPr="009A7E80">
        <w:rPr>
          <w:rFonts w:ascii="Arial" w:hAnsi="Arial" w:cs="Arial"/>
          <w:szCs w:val="24"/>
          <w:highlight w:val="yellow"/>
        </w:rPr>
        <w:t xml:space="preserve">,132 &amp; 33 </w:t>
      </w:r>
      <w:r w:rsidR="009A7E80" w:rsidRPr="009A7E80">
        <w:rPr>
          <w:rFonts w:ascii="Arial" w:hAnsi="Arial" w:cs="Arial"/>
          <w:szCs w:val="24"/>
          <w:highlight w:val="yellow"/>
        </w:rPr>
        <w:t>KV IVT</w:t>
      </w:r>
      <w:r w:rsidRPr="009A7E80">
        <w:rPr>
          <w:rFonts w:ascii="Arial" w:hAnsi="Arial" w:cs="Arial"/>
          <w:szCs w:val="24"/>
          <w:highlight w:val="yellow"/>
        </w:rPr>
        <w:t>.  ACSR</w:t>
      </w:r>
      <w:r w:rsidR="009A7E80" w:rsidRPr="009A7E80">
        <w:rPr>
          <w:rFonts w:ascii="Arial" w:hAnsi="Arial" w:cs="Arial"/>
          <w:szCs w:val="24"/>
          <w:highlight w:val="yellow"/>
        </w:rPr>
        <w:t xml:space="preserve"> </w:t>
      </w:r>
      <w:r w:rsidR="00CD48B9" w:rsidRPr="009A7E80">
        <w:rPr>
          <w:rFonts w:ascii="Arial" w:hAnsi="Arial" w:cs="Arial"/>
          <w:szCs w:val="24"/>
          <w:highlight w:val="yellow"/>
        </w:rPr>
        <w:t>Moose</w:t>
      </w:r>
      <w:r w:rsidRPr="009A7E80">
        <w:rPr>
          <w:rFonts w:ascii="Arial" w:hAnsi="Arial" w:cs="Arial"/>
          <w:szCs w:val="24"/>
          <w:highlight w:val="yellow"/>
        </w:rPr>
        <w:t xml:space="preserve"> Conductor for </w:t>
      </w:r>
      <w:r w:rsidR="00CD48B9" w:rsidRPr="009A7E80">
        <w:rPr>
          <w:rFonts w:ascii="Arial" w:hAnsi="Arial" w:cs="Arial"/>
          <w:szCs w:val="24"/>
          <w:highlight w:val="yellow"/>
        </w:rPr>
        <w:t xml:space="preserve">400 KV </w:t>
      </w:r>
      <w:r w:rsidR="009A7E80" w:rsidRPr="009A7E80">
        <w:rPr>
          <w:rFonts w:ascii="Arial" w:hAnsi="Arial" w:cs="Arial"/>
          <w:szCs w:val="24"/>
          <w:highlight w:val="yellow"/>
        </w:rPr>
        <w:t xml:space="preserve">CVT </w:t>
      </w:r>
      <w:r w:rsidR="00CD48B9" w:rsidRPr="009A7E80">
        <w:rPr>
          <w:rFonts w:ascii="Arial" w:hAnsi="Arial" w:cs="Arial"/>
          <w:szCs w:val="24"/>
          <w:highlight w:val="yellow"/>
        </w:rPr>
        <w:t xml:space="preserve">&amp; ACSR Zebra for 220 KV </w:t>
      </w:r>
      <w:r w:rsidR="009A7E80" w:rsidRPr="009A7E80">
        <w:rPr>
          <w:rFonts w:ascii="Arial" w:hAnsi="Arial" w:cs="Arial"/>
          <w:szCs w:val="24"/>
          <w:highlight w:val="yellow"/>
        </w:rPr>
        <w:t>CVT and ACSR</w:t>
      </w:r>
      <w:r w:rsidR="00CD48B9" w:rsidRPr="009A7E80">
        <w:rPr>
          <w:rFonts w:ascii="Arial" w:hAnsi="Arial" w:cs="Arial"/>
          <w:szCs w:val="24"/>
          <w:highlight w:val="yellow"/>
        </w:rPr>
        <w:t xml:space="preserve"> Panther for 132 KV</w:t>
      </w:r>
      <w:r w:rsidR="009A7E80" w:rsidRPr="009A7E80">
        <w:rPr>
          <w:rFonts w:ascii="Arial" w:hAnsi="Arial" w:cs="Arial"/>
          <w:szCs w:val="24"/>
          <w:highlight w:val="yellow"/>
        </w:rPr>
        <w:t xml:space="preserve"> CVT</w:t>
      </w:r>
      <w:r w:rsidRPr="009A7E80">
        <w:rPr>
          <w:rFonts w:ascii="Arial" w:hAnsi="Arial" w:cs="Arial"/>
          <w:szCs w:val="24"/>
          <w:highlight w:val="yellow"/>
        </w:rPr>
        <w:t>.</w:t>
      </w:r>
      <w:r w:rsidR="009A7E80">
        <w:rPr>
          <w:rFonts w:ascii="Arial" w:hAnsi="Arial" w:cs="Arial"/>
          <w:szCs w:val="24"/>
        </w:rPr>
        <w:t xml:space="preserve"> </w:t>
      </w:r>
      <w:r>
        <w:rPr>
          <w:rFonts w:ascii="Arial" w:hAnsi="Arial" w:cs="Arial"/>
          <w:szCs w:val="24"/>
        </w:rPr>
        <w:t xml:space="preserve">Each terminal </w:t>
      </w:r>
      <w:r>
        <w:rPr>
          <w:rFonts w:ascii="Arial" w:hAnsi="Arial" w:cs="Arial"/>
          <w:szCs w:val="24"/>
        </w:rPr>
        <w:lastRenderedPageBreak/>
        <w:t>connector shall be of universal type, suitable for both horizontal and vertical connections to the transmission line conductors/station bus bar.</w:t>
      </w:r>
    </w:p>
    <w:p w:rsidR="00431C7C" w:rsidRDefault="00431C7C" w:rsidP="001226D7">
      <w:pPr>
        <w:pStyle w:val="BodyText"/>
        <w:spacing w:line="240" w:lineRule="auto"/>
        <w:jc w:val="both"/>
        <w:rPr>
          <w:rFonts w:ascii="Arial" w:hAnsi="Arial" w:cs="Arial"/>
        </w:rPr>
      </w:pPr>
      <w:r>
        <w:rPr>
          <w:rFonts w:ascii="Arial" w:hAnsi="Arial" w:cs="Arial"/>
        </w:rPr>
        <w:t>7.18.8.1</w:t>
      </w:r>
      <w:r>
        <w:rPr>
          <w:rFonts w:ascii="Arial" w:hAnsi="Arial" w:cs="Arial"/>
          <w:b/>
          <w:bCs/>
        </w:rPr>
        <w:t>TERMINAL CONNECTORS</w:t>
      </w:r>
      <w:r>
        <w:rPr>
          <w:rFonts w:ascii="Arial" w:hAnsi="Arial" w:cs="Arial"/>
        </w:rPr>
        <w:t xml:space="preserve"> shall be manufactured and tested as per IS:</w:t>
      </w:r>
      <w:r w:rsidR="009A7E80">
        <w:rPr>
          <w:rFonts w:ascii="Arial" w:hAnsi="Arial" w:cs="Arial"/>
        </w:rPr>
        <w:t xml:space="preserve"> </w:t>
      </w:r>
      <w:r>
        <w:rPr>
          <w:rFonts w:ascii="Arial" w:hAnsi="Arial" w:cs="Arial"/>
        </w:rPr>
        <w:t>5561.</w:t>
      </w:r>
    </w:p>
    <w:p w:rsidR="00431C7C" w:rsidRDefault="00431C7C" w:rsidP="001226D7">
      <w:pPr>
        <w:pStyle w:val="BodyText"/>
        <w:spacing w:line="240" w:lineRule="auto"/>
        <w:jc w:val="both"/>
        <w:rPr>
          <w:rFonts w:ascii="Arial" w:hAnsi="Arial" w:cs="Arial"/>
        </w:rPr>
      </w:pPr>
      <w:r>
        <w:rPr>
          <w:rFonts w:ascii="Arial" w:hAnsi="Arial" w:cs="Arial"/>
        </w:rPr>
        <w:t xml:space="preserve">7.18.8.2All castings shall be free from blow holes, surface </w:t>
      </w:r>
      <w:proofErr w:type="spellStart"/>
      <w:r>
        <w:rPr>
          <w:rFonts w:ascii="Arial" w:hAnsi="Arial" w:cs="Arial"/>
        </w:rPr>
        <w:t>blisters</w:t>
      </w:r>
      <w:proofErr w:type="gramStart"/>
      <w:r>
        <w:rPr>
          <w:rFonts w:ascii="Arial" w:hAnsi="Arial" w:cs="Arial"/>
        </w:rPr>
        <w:t>,cracks</w:t>
      </w:r>
      <w:proofErr w:type="spellEnd"/>
      <w:proofErr w:type="gramEnd"/>
      <w:r>
        <w:rPr>
          <w:rFonts w:ascii="Arial" w:hAnsi="Arial" w:cs="Arial"/>
        </w:rPr>
        <w:t xml:space="preserve"> and cavities.</w:t>
      </w:r>
    </w:p>
    <w:p w:rsidR="00431C7C" w:rsidRDefault="00431C7C" w:rsidP="001226D7">
      <w:pPr>
        <w:pStyle w:val="BodyText"/>
        <w:spacing w:line="240" w:lineRule="auto"/>
        <w:jc w:val="both"/>
        <w:rPr>
          <w:rFonts w:ascii="Arial" w:hAnsi="Arial" w:cs="Arial"/>
        </w:rPr>
      </w:pPr>
      <w:r>
        <w:rPr>
          <w:rFonts w:ascii="Arial" w:hAnsi="Arial" w:cs="Arial"/>
        </w:rPr>
        <w:t xml:space="preserve">             All sharp edges and corners shall be blurred and rounded off.</w:t>
      </w:r>
    </w:p>
    <w:p w:rsidR="00431C7C" w:rsidRDefault="00431C7C" w:rsidP="001226D7">
      <w:pPr>
        <w:pStyle w:val="BodyText"/>
        <w:spacing w:line="240" w:lineRule="auto"/>
        <w:jc w:val="both"/>
        <w:rPr>
          <w:rFonts w:ascii="Arial" w:hAnsi="Arial" w:cs="Arial"/>
        </w:rPr>
      </w:pPr>
      <w:r>
        <w:rPr>
          <w:rFonts w:ascii="Arial" w:hAnsi="Arial" w:cs="Arial"/>
        </w:rPr>
        <w:t>7.18.8.3No part of a clamp shall be less than 10mm thick.</w:t>
      </w:r>
    </w:p>
    <w:p w:rsidR="00431C7C" w:rsidRDefault="00431C7C" w:rsidP="001226D7">
      <w:pPr>
        <w:pStyle w:val="BodyText"/>
        <w:spacing w:line="240" w:lineRule="auto"/>
        <w:ind w:left="720" w:hanging="720"/>
        <w:jc w:val="both"/>
        <w:rPr>
          <w:rFonts w:ascii="Arial" w:hAnsi="Arial" w:cs="Arial"/>
        </w:rPr>
      </w:pPr>
      <w:r>
        <w:rPr>
          <w:rFonts w:ascii="Arial" w:hAnsi="Arial" w:cs="Arial"/>
        </w:rPr>
        <w:t>7.18.8.4</w:t>
      </w:r>
      <w:r w:rsidR="009A7E80">
        <w:rPr>
          <w:rFonts w:ascii="Arial" w:hAnsi="Arial" w:cs="Arial"/>
        </w:rPr>
        <w:t xml:space="preserve"> </w:t>
      </w:r>
      <w:r>
        <w:rPr>
          <w:rFonts w:ascii="Arial" w:hAnsi="Arial" w:cs="Arial"/>
        </w:rPr>
        <w:t>All ferrous parts shall be hot dip galvanized conforming to IS-2633.   For bimetallic connectors, copper alloy linear of mini</w:t>
      </w:r>
      <w:r w:rsidR="009A7E80">
        <w:rPr>
          <w:rFonts w:ascii="Arial" w:hAnsi="Arial" w:cs="Arial"/>
        </w:rPr>
        <w:t xml:space="preserve">mum thickness of 2 mm shall be </w:t>
      </w:r>
      <w:r>
        <w:rPr>
          <w:rFonts w:ascii="Arial" w:hAnsi="Arial" w:cs="Arial"/>
        </w:rPr>
        <w:t>cast integral with aluminium body.</w:t>
      </w:r>
    </w:p>
    <w:p w:rsidR="00431C7C" w:rsidRDefault="00431C7C" w:rsidP="001226D7">
      <w:pPr>
        <w:pStyle w:val="BodyText"/>
        <w:spacing w:line="240" w:lineRule="auto"/>
        <w:ind w:left="720" w:hanging="720"/>
        <w:jc w:val="both"/>
        <w:rPr>
          <w:rFonts w:ascii="Arial" w:hAnsi="Arial" w:cs="Arial"/>
        </w:rPr>
      </w:pPr>
      <w:r>
        <w:rPr>
          <w:rFonts w:ascii="Arial" w:hAnsi="Arial" w:cs="Arial"/>
        </w:rPr>
        <w:t>7.18.8.5 All current carrying parts shall be designed and manufactured to have minimum contact resistance.</w:t>
      </w:r>
    </w:p>
    <w:p w:rsidR="00431C7C" w:rsidRDefault="00431C7C" w:rsidP="001226D7">
      <w:pPr>
        <w:pStyle w:val="BodyText"/>
        <w:spacing w:line="240" w:lineRule="auto"/>
        <w:ind w:left="720" w:hanging="720"/>
        <w:jc w:val="both"/>
        <w:rPr>
          <w:rFonts w:ascii="Arial" w:hAnsi="Arial" w:cs="Arial"/>
        </w:rPr>
      </w:pPr>
      <w:r>
        <w:rPr>
          <w:rFonts w:ascii="Arial" w:hAnsi="Arial" w:cs="Arial"/>
        </w:rPr>
        <w:t>7.18.8.6 Connectors shall be designed to be corona free in accordance with the requirements, stipulated in IS-5561.</w:t>
      </w:r>
    </w:p>
    <w:p w:rsidR="00431C7C" w:rsidRDefault="00431C7C" w:rsidP="001226D7">
      <w:pPr>
        <w:pStyle w:val="BodyText"/>
        <w:spacing w:line="240" w:lineRule="auto"/>
        <w:jc w:val="both"/>
        <w:rPr>
          <w:rFonts w:ascii="Arial" w:hAnsi="Arial" w:cs="Arial"/>
        </w:rPr>
      </w:pPr>
      <w:r>
        <w:rPr>
          <w:rFonts w:ascii="Arial" w:hAnsi="Arial" w:cs="Arial"/>
        </w:rPr>
        <w:t xml:space="preserve">7.18.9   </w:t>
      </w:r>
      <w:r>
        <w:rPr>
          <w:rFonts w:ascii="Arial" w:hAnsi="Arial" w:cs="Arial"/>
          <w:b/>
          <w:bCs/>
          <w:u w:val="single"/>
        </w:rPr>
        <w:t>SECONDARY WIRING</w:t>
      </w:r>
      <w:r>
        <w:rPr>
          <w:rFonts w:ascii="Arial" w:hAnsi="Arial" w:cs="Arial"/>
          <w:b/>
          <w:bCs/>
        </w:rPr>
        <w:t>:-</w:t>
      </w:r>
    </w:p>
    <w:p w:rsidR="00431C7C" w:rsidRDefault="00431C7C" w:rsidP="001226D7">
      <w:pPr>
        <w:pStyle w:val="BodyText"/>
        <w:spacing w:line="240" w:lineRule="auto"/>
        <w:ind w:left="720"/>
        <w:jc w:val="both"/>
        <w:rPr>
          <w:rFonts w:ascii="Arial" w:hAnsi="Arial" w:cs="Arial"/>
        </w:rPr>
      </w:pPr>
      <w:r>
        <w:rPr>
          <w:rFonts w:ascii="Arial" w:hAnsi="Arial" w:cs="Arial"/>
        </w:rPr>
        <w:t>The Secondary wiring shall be enclosed in conduits and shall be brought to a terminal block ready for external connections. The wiring shall be of adequate cross-section and not less than 4.00 sq.mm copper wire.</w:t>
      </w:r>
    </w:p>
    <w:p w:rsidR="00431C7C" w:rsidRDefault="00431C7C" w:rsidP="001226D7">
      <w:pPr>
        <w:pStyle w:val="BodyText"/>
        <w:spacing w:line="240" w:lineRule="auto"/>
        <w:jc w:val="both"/>
        <w:rPr>
          <w:rFonts w:ascii="Arial" w:hAnsi="Arial" w:cs="Arial"/>
        </w:rPr>
      </w:pPr>
      <w:r>
        <w:rPr>
          <w:rFonts w:ascii="Arial" w:hAnsi="Arial" w:cs="Arial"/>
        </w:rPr>
        <w:t xml:space="preserve">7.18.10The supplier shall supply necessary </w:t>
      </w:r>
      <w:proofErr w:type="spellStart"/>
      <w:r>
        <w:rPr>
          <w:rFonts w:ascii="Arial" w:hAnsi="Arial" w:cs="Arial"/>
        </w:rPr>
        <w:t>hardwares</w:t>
      </w:r>
      <w:proofErr w:type="spellEnd"/>
      <w:r>
        <w:rPr>
          <w:rFonts w:ascii="Arial" w:hAnsi="Arial" w:cs="Arial"/>
        </w:rPr>
        <w:t xml:space="preserve">, required for connection of </w:t>
      </w:r>
    </w:p>
    <w:p w:rsidR="00431C7C" w:rsidRDefault="00431C7C" w:rsidP="001226D7">
      <w:pPr>
        <w:pStyle w:val="BodyText"/>
        <w:spacing w:line="240" w:lineRule="auto"/>
        <w:ind w:left="720"/>
        <w:jc w:val="both"/>
        <w:rPr>
          <w:rFonts w:ascii="Arial" w:hAnsi="Arial" w:cs="Arial"/>
        </w:rPr>
      </w:pPr>
      <w:proofErr w:type="gramStart"/>
      <w:r>
        <w:rPr>
          <w:rFonts w:ascii="Arial" w:hAnsi="Arial" w:cs="Arial"/>
        </w:rPr>
        <w:t>phase</w:t>
      </w:r>
      <w:proofErr w:type="gramEnd"/>
      <w:r>
        <w:rPr>
          <w:rFonts w:ascii="Arial" w:hAnsi="Arial" w:cs="Arial"/>
        </w:rPr>
        <w:t xml:space="preserve">   side conductor to the line terminal and the grounding strip to the grounding terminal.</w:t>
      </w:r>
    </w:p>
    <w:p w:rsidR="00431C7C" w:rsidRDefault="00431C7C" w:rsidP="001226D7">
      <w:pPr>
        <w:pStyle w:val="BodyText"/>
        <w:spacing w:line="240" w:lineRule="auto"/>
        <w:jc w:val="both"/>
        <w:rPr>
          <w:rFonts w:ascii="Arial" w:hAnsi="Arial" w:cs="Arial"/>
        </w:rPr>
      </w:pPr>
      <w:proofErr w:type="gramStart"/>
      <w:r>
        <w:rPr>
          <w:rFonts w:ascii="Arial" w:hAnsi="Arial" w:cs="Arial"/>
        </w:rPr>
        <w:t>7..18.11</w:t>
      </w:r>
      <w:proofErr w:type="gramEnd"/>
      <w:r>
        <w:rPr>
          <w:rFonts w:ascii="Arial" w:hAnsi="Arial" w:cs="Arial"/>
        </w:rPr>
        <w:t xml:space="preserve"> Necessary nuts and bolts for fixing the IVTS on the supporting structures shall </w:t>
      </w:r>
    </w:p>
    <w:p w:rsidR="00431C7C" w:rsidRDefault="00431C7C" w:rsidP="001226D7">
      <w:pPr>
        <w:pStyle w:val="BodyText"/>
        <w:spacing w:line="240" w:lineRule="auto"/>
        <w:ind w:firstLine="720"/>
        <w:jc w:val="both"/>
        <w:rPr>
          <w:rFonts w:ascii="Arial" w:hAnsi="Arial" w:cs="Arial"/>
        </w:rPr>
      </w:pPr>
      <w:proofErr w:type="gramStart"/>
      <w:r>
        <w:rPr>
          <w:rFonts w:ascii="Arial" w:hAnsi="Arial" w:cs="Arial"/>
        </w:rPr>
        <w:t>be</w:t>
      </w:r>
      <w:proofErr w:type="gramEnd"/>
      <w:r>
        <w:rPr>
          <w:rFonts w:ascii="Arial" w:hAnsi="Arial" w:cs="Arial"/>
        </w:rPr>
        <w:t xml:space="preserve"> in tenderer’s scope of supply.</w:t>
      </w:r>
    </w:p>
    <w:p w:rsidR="00431C7C" w:rsidRDefault="00431C7C" w:rsidP="001226D7">
      <w:pPr>
        <w:pStyle w:val="BodyText"/>
        <w:spacing w:line="240" w:lineRule="auto"/>
        <w:ind w:left="720" w:hanging="720"/>
        <w:jc w:val="both"/>
        <w:rPr>
          <w:rFonts w:ascii="Arial" w:hAnsi="Arial" w:cs="Arial"/>
          <w:b/>
          <w:bCs/>
          <w:u w:val="single"/>
        </w:rPr>
      </w:pPr>
      <w:r>
        <w:rPr>
          <w:rFonts w:ascii="Arial" w:hAnsi="Arial" w:cs="Arial"/>
        </w:rPr>
        <w:t xml:space="preserve">B.7.0 </w:t>
      </w:r>
      <w:r>
        <w:rPr>
          <w:rFonts w:ascii="Arial" w:hAnsi="Arial" w:cs="Arial"/>
          <w:b/>
          <w:bCs/>
          <w:u w:val="single"/>
        </w:rPr>
        <w:t>GENERAL TECHNICAL REQQUIREMENTS FOR 400 KV, 220KV &amp; 132KV CAPACITIVE VOLTAGE TRANSFORMER:-</w:t>
      </w:r>
    </w:p>
    <w:p w:rsidR="00431C7C" w:rsidRDefault="009A7E80" w:rsidP="001226D7">
      <w:pPr>
        <w:pStyle w:val="BodyText"/>
        <w:spacing w:line="240" w:lineRule="auto"/>
        <w:ind w:left="720" w:hanging="720"/>
        <w:jc w:val="both"/>
        <w:rPr>
          <w:rFonts w:ascii="Arial" w:hAnsi="Arial" w:cs="Arial"/>
        </w:rPr>
      </w:pPr>
      <w:r>
        <w:rPr>
          <w:rFonts w:ascii="Arial" w:hAnsi="Arial" w:cs="Arial"/>
        </w:rPr>
        <w:t>B.</w:t>
      </w:r>
      <w:r w:rsidR="00431C7C">
        <w:rPr>
          <w:rFonts w:ascii="Arial" w:hAnsi="Arial" w:cs="Arial"/>
        </w:rPr>
        <w:t>7.1</w:t>
      </w:r>
      <w:r w:rsidR="00431C7C">
        <w:rPr>
          <w:rFonts w:ascii="Arial" w:hAnsi="Arial" w:cs="Arial"/>
        </w:rPr>
        <w:tab/>
        <w:t>The design of capacitor voltage tr</w:t>
      </w:r>
      <w:r w:rsidR="00D30A91">
        <w:rPr>
          <w:rFonts w:ascii="Arial" w:hAnsi="Arial" w:cs="Arial"/>
        </w:rPr>
        <w:t xml:space="preserve">ansformers shall such that its </w:t>
      </w:r>
      <w:r w:rsidR="00431C7C">
        <w:rPr>
          <w:rFonts w:ascii="Arial" w:hAnsi="Arial" w:cs="Arial"/>
        </w:rPr>
        <w:t>accuracy shall not be affected by the presence of pollution on the external surface of its insulators.</w:t>
      </w:r>
    </w:p>
    <w:p w:rsidR="00FA2251" w:rsidRPr="00FA2251" w:rsidRDefault="00FA2251" w:rsidP="001226D7">
      <w:pPr>
        <w:ind w:left="709"/>
        <w:jc w:val="both"/>
        <w:rPr>
          <w:b/>
          <w:bCs/>
          <w:highlight w:val="yellow"/>
          <w:lang w:val="en-GB"/>
        </w:rPr>
      </w:pPr>
      <w:r>
        <w:rPr>
          <w:b/>
          <w:highlight w:val="yellow"/>
          <w:lang w:val="en-GB"/>
        </w:rPr>
        <w:t xml:space="preserve">Note: </w:t>
      </w:r>
      <w:r w:rsidRPr="00FA2251">
        <w:rPr>
          <w:b/>
          <w:highlight w:val="yellow"/>
          <w:lang w:val="en-GB"/>
        </w:rPr>
        <w:t>The rated frequency at which the CVT shall meet its accuracy requirement for both metering and protection windings:</w:t>
      </w:r>
      <w:r w:rsidRPr="00FA2251">
        <w:rPr>
          <w:b/>
          <w:bCs/>
          <w:highlight w:val="yellow"/>
          <w:lang w:val="en-GB"/>
        </w:rPr>
        <w:t xml:space="preserve"> Sub-Clause 5.4 of IEC 61869-5 is applicable with the following additions for meeting the accuracy requirement:</w:t>
      </w:r>
    </w:p>
    <w:p w:rsidR="00FA2251" w:rsidRPr="00FA2251" w:rsidRDefault="00FA2251" w:rsidP="001226D7">
      <w:pPr>
        <w:pStyle w:val="ListParagraph"/>
        <w:numPr>
          <w:ilvl w:val="0"/>
          <w:numId w:val="30"/>
        </w:numPr>
        <w:spacing w:after="160" w:line="259" w:lineRule="auto"/>
        <w:jc w:val="both"/>
        <w:rPr>
          <w:i/>
          <w:iCs/>
          <w:highlight w:val="yellow"/>
          <w:lang w:val="en-GB"/>
        </w:rPr>
      </w:pPr>
      <w:r w:rsidRPr="00FA2251">
        <w:rPr>
          <w:b/>
          <w:bCs/>
          <w:highlight w:val="yellow"/>
          <w:lang w:val="en-GB"/>
        </w:rPr>
        <w:t xml:space="preserve">For Measuring Accuracy Class the rated frequency range is from </w:t>
      </w:r>
      <w:r w:rsidRPr="00FA2251">
        <w:rPr>
          <w:i/>
          <w:iCs/>
          <w:highlight w:val="yellow"/>
          <w:lang w:val="en-GB"/>
        </w:rPr>
        <w:t>99% to 101% of rated frequency.</w:t>
      </w:r>
    </w:p>
    <w:p w:rsidR="00FA2251" w:rsidRPr="00FA2251" w:rsidRDefault="00FA2251" w:rsidP="001226D7">
      <w:pPr>
        <w:pStyle w:val="ListParagraph"/>
        <w:numPr>
          <w:ilvl w:val="0"/>
          <w:numId w:val="30"/>
        </w:numPr>
        <w:spacing w:after="160" w:line="259" w:lineRule="auto"/>
        <w:jc w:val="both"/>
        <w:rPr>
          <w:i/>
          <w:iCs/>
          <w:highlight w:val="yellow"/>
          <w:lang w:val="en-GB"/>
        </w:rPr>
      </w:pPr>
      <w:r w:rsidRPr="00FA2251">
        <w:rPr>
          <w:b/>
          <w:bCs/>
          <w:highlight w:val="yellow"/>
          <w:lang w:val="en-GB"/>
        </w:rPr>
        <w:t xml:space="preserve">For Protective Accuracy Class the rated frequency range is from </w:t>
      </w:r>
      <w:r w:rsidRPr="00FA2251">
        <w:rPr>
          <w:i/>
          <w:iCs/>
          <w:highlight w:val="yellow"/>
          <w:lang w:val="en-GB"/>
        </w:rPr>
        <w:t>96% to 102% of rated frequency.</w:t>
      </w:r>
    </w:p>
    <w:p w:rsidR="00D30A91" w:rsidRDefault="00D30A91" w:rsidP="001226D7">
      <w:pPr>
        <w:pStyle w:val="BodyText"/>
        <w:spacing w:line="240" w:lineRule="auto"/>
        <w:ind w:left="720" w:hanging="720"/>
        <w:jc w:val="both"/>
        <w:rPr>
          <w:rFonts w:ascii="Arial" w:hAnsi="Arial" w:cs="Arial"/>
        </w:rPr>
      </w:pPr>
    </w:p>
    <w:p w:rsidR="00431C7C" w:rsidRDefault="009A7E80" w:rsidP="001226D7">
      <w:pPr>
        <w:pStyle w:val="BodyText"/>
        <w:spacing w:line="240" w:lineRule="auto"/>
        <w:ind w:left="720" w:hanging="720"/>
        <w:jc w:val="both"/>
        <w:rPr>
          <w:rFonts w:ascii="Arial" w:hAnsi="Arial" w:cs="Arial"/>
        </w:rPr>
      </w:pPr>
      <w:r>
        <w:rPr>
          <w:rFonts w:ascii="Arial" w:hAnsi="Arial" w:cs="Arial"/>
        </w:rPr>
        <w:t>B.</w:t>
      </w:r>
      <w:r w:rsidR="00431C7C">
        <w:rPr>
          <w:rFonts w:ascii="Arial" w:hAnsi="Arial" w:cs="Arial"/>
        </w:rPr>
        <w:t>7.2</w:t>
      </w:r>
      <w:r w:rsidR="00431C7C">
        <w:rPr>
          <w:rFonts w:ascii="Arial" w:hAnsi="Arial" w:cs="Arial"/>
        </w:rPr>
        <w:tab/>
        <w:t>The CVT shall operate satisfactorily in system with high X/R ratio. (</w:t>
      </w:r>
      <w:proofErr w:type="spellStart"/>
      <w:r w:rsidR="00431C7C">
        <w:rPr>
          <w:rFonts w:ascii="Arial" w:hAnsi="Arial" w:cs="Arial"/>
        </w:rPr>
        <w:t>Tp</w:t>
      </w:r>
      <w:proofErr w:type="spellEnd"/>
      <w:r w:rsidR="00431C7C">
        <w:rPr>
          <w:rFonts w:ascii="Arial" w:hAnsi="Arial" w:cs="Arial"/>
        </w:rPr>
        <w:t xml:space="preserve">=100 </w:t>
      </w:r>
      <w:proofErr w:type="spellStart"/>
      <w:r w:rsidR="00431C7C">
        <w:rPr>
          <w:rFonts w:ascii="Arial" w:hAnsi="Arial" w:cs="Arial"/>
        </w:rPr>
        <w:t>ms</w:t>
      </w:r>
      <w:proofErr w:type="spellEnd"/>
      <w:r w:rsidR="00431C7C">
        <w:rPr>
          <w:rFonts w:ascii="Arial" w:hAnsi="Arial" w:cs="Arial"/>
        </w:rPr>
        <w:t>).</w:t>
      </w:r>
    </w:p>
    <w:p w:rsidR="009409D4" w:rsidRDefault="009A7E80" w:rsidP="001226D7">
      <w:pPr>
        <w:pStyle w:val="BodyText"/>
        <w:spacing w:line="240" w:lineRule="auto"/>
        <w:ind w:left="720" w:hanging="720"/>
        <w:jc w:val="both"/>
        <w:rPr>
          <w:rFonts w:ascii="Arial" w:hAnsi="Arial" w:cs="Arial"/>
        </w:rPr>
      </w:pPr>
      <w:r>
        <w:rPr>
          <w:rFonts w:ascii="Arial" w:hAnsi="Arial" w:cs="Arial"/>
        </w:rPr>
        <w:t>B.</w:t>
      </w:r>
      <w:r w:rsidR="00431C7C">
        <w:rPr>
          <w:rFonts w:ascii="Arial" w:hAnsi="Arial" w:cs="Arial"/>
        </w:rPr>
        <w:t>7</w:t>
      </w:r>
      <w:proofErr w:type="gramStart"/>
      <w:r w:rsidR="00431C7C">
        <w:rPr>
          <w:rFonts w:ascii="Arial" w:hAnsi="Arial" w:cs="Arial"/>
        </w:rPr>
        <w:t>,3</w:t>
      </w:r>
      <w:proofErr w:type="gramEnd"/>
      <w:r w:rsidR="00431C7C">
        <w:rPr>
          <w:rFonts w:ascii="Arial" w:hAnsi="Arial" w:cs="Arial"/>
        </w:rPr>
        <w:tab/>
      </w:r>
      <w:r w:rsidR="009409D4">
        <w:rPr>
          <w:rFonts w:ascii="Arial" w:hAnsi="Arial" w:cs="Arial"/>
        </w:rPr>
        <w:t xml:space="preserve"> </w:t>
      </w:r>
      <w:r w:rsidR="009409D4" w:rsidRPr="009409D4">
        <w:rPr>
          <w:rFonts w:ascii="CIDFont+F3" w:eastAsiaTheme="minorHAnsi" w:hAnsi="CIDFont+F3" w:cs="CIDFont+F3"/>
          <w:sz w:val="20"/>
          <w:szCs w:val="20"/>
          <w:highlight w:val="yellow"/>
          <w:lang w:eastAsia="en-US"/>
        </w:rPr>
        <w:t>The EMU tank of the offered CVTs shall be of Aluminium Alloy</w:t>
      </w:r>
      <w:r w:rsidR="007537EB">
        <w:rPr>
          <w:rFonts w:ascii="CIDFont+F3" w:eastAsiaTheme="minorHAnsi" w:hAnsi="CIDFont+F3" w:cs="CIDFont+F3"/>
          <w:sz w:val="20"/>
          <w:szCs w:val="20"/>
          <w:lang w:eastAsia="en-US"/>
        </w:rPr>
        <w:t xml:space="preserve">. </w:t>
      </w:r>
      <w:r w:rsidR="007537EB" w:rsidRPr="007537EB">
        <w:rPr>
          <w:rFonts w:ascii="CIDFont+F3" w:eastAsiaTheme="minorHAnsi" w:hAnsi="CIDFont+F3" w:cs="CIDFont+F3"/>
          <w:sz w:val="20"/>
          <w:szCs w:val="20"/>
          <w:highlight w:val="yellow"/>
          <w:lang w:eastAsia="en-US"/>
        </w:rPr>
        <w:t>Synthetic Oil should be used in the EMU Tank.</w:t>
      </w:r>
      <w:r w:rsidR="000C5646">
        <w:rPr>
          <w:rFonts w:ascii="CIDFont+F3" w:eastAsiaTheme="minorHAnsi" w:hAnsi="CIDFont+F3" w:cs="CIDFont+F3"/>
          <w:sz w:val="20"/>
          <w:szCs w:val="20"/>
          <w:lang w:eastAsia="en-US"/>
        </w:rPr>
        <w:t xml:space="preserve"> </w:t>
      </w:r>
      <w:r w:rsidR="000C5646" w:rsidRPr="000C5646">
        <w:rPr>
          <w:rFonts w:ascii="CIDFont+F3" w:eastAsiaTheme="minorHAnsi" w:hAnsi="CIDFont+F3" w:cs="CIDFont+F3"/>
          <w:sz w:val="20"/>
          <w:szCs w:val="20"/>
          <w:highlight w:val="yellow"/>
          <w:lang w:eastAsia="en-US"/>
        </w:rPr>
        <w:t>The other part of the CVT shall also be of Aluminium Alloy except the insulator.</w:t>
      </w:r>
    </w:p>
    <w:p w:rsidR="00431C7C" w:rsidRDefault="00431C7C" w:rsidP="001226D7">
      <w:pPr>
        <w:pStyle w:val="BodyText"/>
        <w:spacing w:line="240" w:lineRule="auto"/>
        <w:ind w:left="720" w:hanging="720"/>
        <w:jc w:val="both"/>
        <w:rPr>
          <w:rFonts w:ascii="Arial" w:hAnsi="Arial" w:cs="Arial"/>
        </w:rPr>
      </w:pPr>
      <w:r>
        <w:rPr>
          <w:rFonts w:ascii="Arial" w:hAnsi="Arial" w:cs="Arial"/>
        </w:rPr>
        <w:t>7</w:t>
      </w:r>
      <w:proofErr w:type="gramStart"/>
      <w:r>
        <w:rPr>
          <w:rFonts w:ascii="Arial" w:hAnsi="Arial" w:cs="Arial"/>
        </w:rPr>
        <w:t>,.</w:t>
      </w:r>
      <w:proofErr w:type="gramEnd"/>
      <w:r>
        <w:rPr>
          <w:rFonts w:ascii="Arial" w:hAnsi="Arial" w:cs="Arial"/>
        </w:rPr>
        <w:t>4</w:t>
      </w:r>
      <w:r>
        <w:rPr>
          <w:rFonts w:ascii="Arial" w:hAnsi="Arial" w:cs="Arial"/>
        </w:rPr>
        <w:tab/>
        <w:t>Impregnation details along with tests and checks to ensure successful completion of impregnation cycle shall be furnished for purchaser’s approval.</w:t>
      </w:r>
    </w:p>
    <w:p w:rsidR="00431C7C" w:rsidRDefault="00431C7C" w:rsidP="001226D7">
      <w:pPr>
        <w:pStyle w:val="BodyText"/>
        <w:spacing w:line="240" w:lineRule="auto"/>
        <w:ind w:left="720" w:hanging="720"/>
        <w:jc w:val="both"/>
        <w:rPr>
          <w:rFonts w:ascii="Arial" w:hAnsi="Arial" w:cs="Arial"/>
        </w:rPr>
      </w:pPr>
      <w:r>
        <w:rPr>
          <w:rFonts w:ascii="Arial" w:hAnsi="Arial" w:cs="Arial"/>
        </w:rPr>
        <w:t>7.5</w:t>
      </w:r>
      <w:r>
        <w:rPr>
          <w:rFonts w:ascii="Arial" w:hAnsi="Arial" w:cs="Arial"/>
        </w:rPr>
        <w:tab/>
        <w:t>Bellows</w:t>
      </w:r>
      <w:r w:rsidR="000C5646">
        <w:rPr>
          <w:rFonts w:ascii="Arial" w:hAnsi="Arial" w:cs="Arial"/>
        </w:rPr>
        <w:t xml:space="preserve"> (stainless steel)</w:t>
      </w:r>
      <w:r>
        <w:rPr>
          <w:rFonts w:ascii="Arial" w:hAnsi="Arial" w:cs="Arial"/>
        </w:rPr>
        <w:t>, to cater for expansion of insulating oil, shall be tested in accordance with relevant standards. The details shall be subject to the approval of the purchaser.</w:t>
      </w:r>
    </w:p>
    <w:p w:rsidR="00431C7C" w:rsidRDefault="00431C7C" w:rsidP="001226D7">
      <w:pPr>
        <w:pStyle w:val="BodyText"/>
        <w:spacing w:line="240" w:lineRule="auto"/>
        <w:ind w:left="720" w:hanging="720"/>
        <w:jc w:val="both"/>
        <w:rPr>
          <w:rFonts w:ascii="Arial" w:hAnsi="Arial" w:cs="Arial"/>
        </w:rPr>
      </w:pPr>
      <w:r>
        <w:rPr>
          <w:rFonts w:ascii="Arial" w:hAnsi="Arial" w:cs="Arial"/>
        </w:rPr>
        <w:t>7.6</w:t>
      </w:r>
      <w:r>
        <w:rPr>
          <w:rFonts w:ascii="Arial" w:hAnsi="Arial" w:cs="Arial"/>
        </w:rPr>
        <w:tab/>
        <w:t>The CVT shall be capacitor vol</w:t>
      </w:r>
      <w:r w:rsidR="00FA2251">
        <w:rPr>
          <w:rFonts w:ascii="Arial" w:hAnsi="Arial" w:cs="Arial"/>
        </w:rPr>
        <w:t xml:space="preserve">tage type with electromagnetic </w:t>
      </w:r>
      <w:r>
        <w:rPr>
          <w:rFonts w:ascii="Arial" w:hAnsi="Arial" w:cs="Arial"/>
        </w:rPr>
        <w:t>units and shall be</w:t>
      </w:r>
      <w:r w:rsidR="007537EB">
        <w:rPr>
          <w:rFonts w:ascii="Arial" w:hAnsi="Arial" w:cs="Arial"/>
        </w:rPr>
        <w:t xml:space="preserve"> suitable for carrier coupling.</w:t>
      </w:r>
    </w:p>
    <w:p w:rsidR="00431C7C" w:rsidRDefault="00431C7C" w:rsidP="001226D7">
      <w:pPr>
        <w:pStyle w:val="BodyText"/>
        <w:spacing w:line="240" w:lineRule="auto"/>
        <w:ind w:left="720" w:hanging="720"/>
        <w:jc w:val="both"/>
        <w:rPr>
          <w:rFonts w:ascii="Arial" w:hAnsi="Arial" w:cs="Arial"/>
        </w:rPr>
      </w:pPr>
      <w:r>
        <w:rPr>
          <w:rFonts w:ascii="Arial" w:hAnsi="Arial" w:cs="Arial"/>
        </w:rPr>
        <w:t>7.7</w:t>
      </w:r>
      <w:r>
        <w:rPr>
          <w:rFonts w:ascii="Arial" w:hAnsi="Arial" w:cs="Arial"/>
        </w:rPr>
        <w:tab/>
        <w:t xml:space="preserve">All windings of voltage transformer </w:t>
      </w:r>
      <w:r w:rsidR="000C5646">
        <w:rPr>
          <w:rFonts w:ascii="Arial" w:hAnsi="Arial" w:cs="Arial"/>
        </w:rPr>
        <w:t>secondary</w:t>
      </w:r>
      <w:r>
        <w:rPr>
          <w:rFonts w:ascii="Arial" w:hAnsi="Arial" w:cs="Arial"/>
        </w:rPr>
        <w:t xml:space="preserve"> shall be protected by </w:t>
      </w:r>
      <w:r w:rsidR="000C5646" w:rsidRPr="000C5646">
        <w:rPr>
          <w:rFonts w:ascii="Arial" w:hAnsi="Arial" w:cs="Arial"/>
          <w:highlight w:val="yellow"/>
        </w:rPr>
        <w:t>MCB’s of required rating</w:t>
      </w:r>
      <w:r>
        <w:rPr>
          <w:rFonts w:ascii="Arial" w:hAnsi="Arial" w:cs="Arial"/>
        </w:rPr>
        <w:t xml:space="preserve">. In addition, fuses shall be provided for the protection and metering windings for fuse monitoring scheme. The secondary terminals of the CVTs shall be terminated to stud type non-disconnecting terminal blocks in the individual phase secondary boxes via. </w:t>
      </w:r>
    </w:p>
    <w:p w:rsidR="00431C7C" w:rsidRDefault="00431C7C" w:rsidP="001226D7">
      <w:pPr>
        <w:pStyle w:val="BodyText"/>
        <w:spacing w:line="240" w:lineRule="auto"/>
        <w:ind w:left="720" w:hanging="720"/>
        <w:jc w:val="both"/>
        <w:rPr>
          <w:rFonts w:ascii="Arial" w:hAnsi="Arial" w:cs="Arial"/>
        </w:rPr>
      </w:pPr>
      <w:r>
        <w:rPr>
          <w:rFonts w:ascii="Arial" w:hAnsi="Arial" w:cs="Arial"/>
        </w:rPr>
        <w:t>7.8</w:t>
      </w:r>
      <w:r>
        <w:rPr>
          <w:rFonts w:ascii="Arial" w:hAnsi="Arial" w:cs="Arial"/>
        </w:rPr>
        <w:tab/>
        <w:t xml:space="preserve">CVTs shall be suitable for high frequency (HF).coupling, required for power line carrier communication. The carrier signal must be prevented from flowing into potential transformer </w:t>
      </w:r>
      <w:r>
        <w:rPr>
          <w:rFonts w:ascii="Arial" w:hAnsi="Arial" w:cs="Arial"/>
        </w:rPr>
        <w:lastRenderedPageBreak/>
        <w:t xml:space="preserve">(EMU) circuit by meant of a RF choke/reactor, suitable for effectively blocking the carrier signal over the entire carrier frequency range i.e. 40 to 500 KHZ. Details of the arrangement shall be furnished along with the bid. HF terminal of the CVT shall be brought out through a suitable bushing and shall be easily accessible for connection to the coupling devices of the carrier communication equipment, when utilized. The bushing shall be fully protected against rain and vermin so as to avoid the possibility of short circuits to earth. An </w:t>
      </w:r>
      <w:proofErr w:type="spellStart"/>
      <w:r>
        <w:rPr>
          <w:rFonts w:ascii="Arial" w:hAnsi="Arial" w:cs="Arial"/>
        </w:rPr>
        <w:t>earthing</w:t>
      </w:r>
      <w:proofErr w:type="spellEnd"/>
      <w:r>
        <w:rPr>
          <w:rFonts w:ascii="Arial" w:hAnsi="Arial" w:cs="Arial"/>
        </w:rPr>
        <w:t xml:space="preserve"> link with fastener shall be provided for HF terminal.</w:t>
      </w:r>
    </w:p>
    <w:p w:rsidR="00431C7C" w:rsidRDefault="00431C7C" w:rsidP="001226D7">
      <w:pPr>
        <w:pStyle w:val="BodyText"/>
        <w:spacing w:line="240" w:lineRule="auto"/>
        <w:ind w:left="720" w:hanging="720"/>
        <w:jc w:val="both"/>
        <w:rPr>
          <w:rFonts w:ascii="Arial" w:hAnsi="Arial" w:cs="Arial"/>
        </w:rPr>
      </w:pPr>
      <w:r>
        <w:rPr>
          <w:rFonts w:ascii="Arial" w:hAnsi="Arial" w:cs="Arial"/>
        </w:rPr>
        <w:t>7.9</w:t>
      </w:r>
      <w:r>
        <w:rPr>
          <w:rFonts w:ascii="Arial" w:hAnsi="Arial" w:cs="Arial"/>
        </w:rPr>
        <w:tab/>
        <w:t>The electromagnetic unit, comprising compensating reactor, intermediate transformer and protective and damping devices should have a separate terminal box with all secondary terminals, brought out.</w:t>
      </w:r>
    </w:p>
    <w:p w:rsidR="00431C7C" w:rsidRDefault="00431C7C" w:rsidP="001226D7">
      <w:pPr>
        <w:pStyle w:val="BodyText"/>
        <w:spacing w:line="240" w:lineRule="auto"/>
        <w:ind w:left="720" w:hanging="720"/>
        <w:jc w:val="both"/>
        <w:rPr>
          <w:rFonts w:ascii="Arial" w:hAnsi="Arial" w:cs="Arial"/>
        </w:rPr>
      </w:pPr>
      <w:r>
        <w:rPr>
          <w:rFonts w:ascii="Arial" w:hAnsi="Arial" w:cs="Arial"/>
        </w:rPr>
        <w:t>7.10</w:t>
      </w:r>
      <w:r>
        <w:rPr>
          <w:rFonts w:ascii="Arial" w:hAnsi="Arial" w:cs="Arial"/>
        </w:rPr>
        <w:tab/>
        <w:t>Voltage transformers should be thermally and dielectrically safe when the secondary terminals are loaded with the guaranteed thermal burdens.</w:t>
      </w:r>
    </w:p>
    <w:p w:rsidR="00431C7C" w:rsidRDefault="00431C7C" w:rsidP="001226D7">
      <w:pPr>
        <w:pStyle w:val="BodyText"/>
        <w:spacing w:line="240" w:lineRule="auto"/>
        <w:ind w:left="720" w:hanging="720"/>
        <w:jc w:val="both"/>
        <w:rPr>
          <w:rFonts w:ascii="Arial" w:hAnsi="Arial" w:cs="Arial"/>
        </w:rPr>
      </w:pPr>
      <w:r>
        <w:rPr>
          <w:rFonts w:ascii="Arial" w:hAnsi="Arial" w:cs="Arial"/>
        </w:rPr>
        <w:t>7.11</w:t>
      </w:r>
      <w:r>
        <w:rPr>
          <w:rFonts w:ascii="Arial" w:hAnsi="Arial" w:cs="Arial"/>
        </w:rPr>
        <w:tab/>
        <w:t>The accuracy of the windings (</w:t>
      </w:r>
      <w:r w:rsidRPr="009A7E80">
        <w:rPr>
          <w:rFonts w:ascii="Arial" w:hAnsi="Arial" w:cs="Arial"/>
          <w:highlight w:val="yellow"/>
        </w:rPr>
        <w:t>3P</w:t>
      </w:r>
      <w:r w:rsidR="009A7E80" w:rsidRPr="009A7E80">
        <w:rPr>
          <w:rFonts w:ascii="Arial" w:hAnsi="Arial" w:cs="Arial"/>
          <w:highlight w:val="yellow"/>
        </w:rPr>
        <w:t xml:space="preserve"> 2T</w:t>
      </w:r>
      <w:r w:rsidRPr="009A7E80">
        <w:rPr>
          <w:rFonts w:ascii="Arial" w:hAnsi="Arial" w:cs="Arial"/>
          <w:highlight w:val="yellow"/>
        </w:rPr>
        <w:t>/3P</w:t>
      </w:r>
      <w:r w:rsidR="009A7E80" w:rsidRPr="009A7E80">
        <w:rPr>
          <w:rFonts w:ascii="Arial" w:hAnsi="Arial" w:cs="Arial"/>
          <w:highlight w:val="yellow"/>
        </w:rPr>
        <w:t xml:space="preserve"> 2T</w:t>
      </w:r>
      <w:r>
        <w:rPr>
          <w:rFonts w:ascii="Arial" w:hAnsi="Arial" w:cs="Arial"/>
        </w:rPr>
        <w:t xml:space="preserve">/0.2) shall be maintained </w:t>
      </w:r>
      <w:proofErr w:type="spellStart"/>
      <w:r>
        <w:rPr>
          <w:rFonts w:ascii="Arial" w:hAnsi="Arial" w:cs="Arial"/>
        </w:rPr>
        <w:t>through out</w:t>
      </w:r>
      <w:proofErr w:type="spellEnd"/>
      <w:r>
        <w:rPr>
          <w:rFonts w:ascii="Arial" w:hAnsi="Arial" w:cs="Arial"/>
        </w:rPr>
        <w:t xml:space="preserve"> the entire burden range preferably in the frequency range of 48 HZ to 51.5 HZ on all the three windings without any adjustment during operation. Preference will be given to such bidders who can offer for maintaining the above accuracy class in the frequency range i.e. 48 HZ to 51.5 HZ up to the above specified burden values.</w:t>
      </w:r>
    </w:p>
    <w:p w:rsidR="00431C7C" w:rsidRDefault="00431C7C" w:rsidP="001226D7">
      <w:pPr>
        <w:pStyle w:val="BodyText"/>
        <w:spacing w:line="240" w:lineRule="auto"/>
        <w:ind w:left="720" w:hanging="720"/>
        <w:jc w:val="both"/>
        <w:rPr>
          <w:rFonts w:ascii="Arial" w:hAnsi="Arial" w:cs="Arial"/>
        </w:rPr>
      </w:pPr>
    </w:p>
    <w:p w:rsidR="00431C7C" w:rsidRDefault="00431C7C" w:rsidP="001226D7">
      <w:pPr>
        <w:pStyle w:val="BodyText"/>
        <w:spacing w:line="240" w:lineRule="auto"/>
        <w:ind w:left="720" w:hanging="720"/>
        <w:jc w:val="both"/>
        <w:rPr>
          <w:rFonts w:ascii="Arial" w:hAnsi="Arial" w:cs="Arial"/>
          <w:b/>
          <w:bCs/>
        </w:rPr>
      </w:pPr>
      <w:r>
        <w:rPr>
          <w:rFonts w:ascii="Arial" w:hAnsi="Arial" w:cs="Arial"/>
        </w:rPr>
        <w:t>7.12</w:t>
      </w:r>
      <w:r>
        <w:rPr>
          <w:rFonts w:ascii="Arial" w:hAnsi="Arial" w:cs="Arial"/>
        </w:rPr>
        <w:tab/>
      </w:r>
      <w:r>
        <w:rPr>
          <w:rFonts w:ascii="Arial" w:hAnsi="Arial" w:cs="Arial"/>
          <w:b/>
          <w:bCs/>
          <w:u w:val="single"/>
        </w:rPr>
        <w:t>CONSTRUCTIONAL FEATURES</w:t>
      </w:r>
      <w:r>
        <w:rPr>
          <w:rFonts w:ascii="Arial" w:hAnsi="Arial" w:cs="Arial"/>
          <w:b/>
          <w:bCs/>
        </w:rPr>
        <w:t>:-</w:t>
      </w:r>
    </w:p>
    <w:p w:rsidR="000C5646" w:rsidRDefault="00431C7C" w:rsidP="001226D7">
      <w:pPr>
        <w:autoSpaceDE w:val="0"/>
        <w:autoSpaceDN w:val="0"/>
        <w:adjustRightInd w:val="0"/>
        <w:spacing w:after="0" w:line="240" w:lineRule="auto"/>
        <w:ind w:left="720" w:hanging="720"/>
        <w:jc w:val="both"/>
        <w:rPr>
          <w:rFonts w:ascii="Arial" w:hAnsi="Arial" w:cs="Arial"/>
        </w:rPr>
      </w:pPr>
      <w:proofErr w:type="gramStart"/>
      <w:r>
        <w:rPr>
          <w:rFonts w:ascii="Arial" w:hAnsi="Arial" w:cs="Arial"/>
        </w:rPr>
        <w:t>7.12.1  The</w:t>
      </w:r>
      <w:proofErr w:type="gramEnd"/>
      <w:r>
        <w:rPr>
          <w:rFonts w:ascii="Arial" w:hAnsi="Arial" w:cs="Arial"/>
        </w:rPr>
        <w:t xml:space="preserve"> 400 KV,220KV &amp; 132KV CVT shall be suitable for mounting on support structure of tubular GI pipe of nominal bore of 300/200 mm. or lattice type structures.</w:t>
      </w:r>
      <w:r w:rsidR="000C5646">
        <w:rPr>
          <w:rFonts w:ascii="Arial" w:hAnsi="Arial" w:cs="Arial"/>
        </w:rPr>
        <w:t xml:space="preserve"> </w:t>
      </w:r>
    </w:p>
    <w:p w:rsidR="00431C7C" w:rsidRDefault="007118D3" w:rsidP="001226D7">
      <w:pPr>
        <w:autoSpaceDE w:val="0"/>
        <w:autoSpaceDN w:val="0"/>
        <w:adjustRightInd w:val="0"/>
        <w:spacing w:after="0" w:line="240" w:lineRule="auto"/>
        <w:ind w:left="709"/>
        <w:jc w:val="both"/>
        <w:rPr>
          <w:rFonts w:ascii="Arial" w:hAnsi="Arial" w:cs="Arial"/>
        </w:rPr>
      </w:pPr>
      <w:r>
        <w:rPr>
          <w:rFonts w:ascii="Arial" w:hAnsi="Arial" w:cs="Arial"/>
          <w:highlight w:val="yellow"/>
        </w:rPr>
        <w:t xml:space="preserve">The </w:t>
      </w:r>
      <w:r w:rsidRPr="007118D3">
        <w:rPr>
          <w:rFonts w:ascii="Arial" w:hAnsi="Arial" w:cs="Arial"/>
          <w:highlight w:val="yellow"/>
        </w:rPr>
        <w:t xml:space="preserve">CVT’s </w:t>
      </w:r>
      <w:r>
        <w:rPr>
          <w:rFonts w:ascii="Arial" w:hAnsi="Arial" w:cs="Arial"/>
          <w:highlight w:val="yellow"/>
        </w:rPr>
        <w:t xml:space="preserve">shall </w:t>
      </w:r>
      <w:r w:rsidRPr="007118D3">
        <w:rPr>
          <w:rFonts w:ascii="Arial" w:hAnsi="Arial" w:cs="Arial"/>
          <w:highlight w:val="yellow"/>
        </w:rPr>
        <w:t xml:space="preserve">consist of two primary assemblies; the high voltage capacitor sections and the base box, housing the electro-magnetic components. Series connected capacitor elements, housed in porcelain insulators, each hermetically sealed, are referred to as capacitor sections. </w:t>
      </w:r>
      <w:r w:rsidR="000C5646" w:rsidRPr="007118D3">
        <w:rPr>
          <w:rFonts w:ascii="Arial" w:hAnsi="Arial" w:cs="Arial"/>
          <w:highlight w:val="yellow"/>
        </w:rPr>
        <w:t xml:space="preserve">The dielectric of the capacitor elements </w:t>
      </w:r>
      <w:r>
        <w:rPr>
          <w:rFonts w:ascii="Arial" w:hAnsi="Arial" w:cs="Arial"/>
          <w:highlight w:val="yellow"/>
        </w:rPr>
        <w:t>shall be</w:t>
      </w:r>
      <w:r w:rsidR="000C5646" w:rsidRPr="007118D3">
        <w:rPr>
          <w:rFonts w:ascii="Arial" w:hAnsi="Arial" w:cs="Arial"/>
          <w:highlight w:val="yellow"/>
        </w:rPr>
        <w:t xml:space="preserve"> made up of high quality polypropylene film/paper and impregnated with highly processed</w:t>
      </w:r>
      <w:r w:rsidRPr="007118D3">
        <w:rPr>
          <w:rFonts w:ascii="Arial" w:hAnsi="Arial" w:cs="Arial"/>
          <w:highlight w:val="yellow"/>
        </w:rPr>
        <w:t xml:space="preserve"> </w:t>
      </w:r>
      <w:r w:rsidR="000C5646" w:rsidRPr="007118D3">
        <w:rPr>
          <w:rFonts w:ascii="Arial" w:hAnsi="Arial" w:cs="Arial"/>
          <w:highlight w:val="yellow"/>
        </w:rPr>
        <w:t>synthetic fluid. Each capacitor section is equipped with a stainless steel bellow which will allow the synthetic fluid to expand and contract with changes in ambient operating temperature while maintaining the hermetic sealing.</w:t>
      </w:r>
    </w:p>
    <w:p w:rsidR="0037620B" w:rsidRPr="0037620B" w:rsidRDefault="0037620B" w:rsidP="001226D7">
      <w:pPr>
        <w:autoSpaceDE w:val="0"/>
        <w:autoSpaceDN w:val="0"/>
        <w:adjustRightInd w:val="0"/>
        <w:spacing w:after="0" w:line="240" w:lineRule="auto"/>
        <w:ind w:left="709"/>
        <w:jc w:val="both"/>
        <w:rPr>
          <w:rFonts w:ascii="Arial" w:hAnsi="Arial" w:cs="Arial"/>
          <w:highlight w:val="yellow"/>
        </w:rPr>
      </w:pPr>
      <w:r w:rsidRPr="0037620B">
        <w:rPr>
          <w:rFonts w:ascii="Arial" w:hAnsi="Arial" w:cs="Arial"/>
          <w:highlight w:val="yellow"/>
        </w:rPr>
        <w:t xml:space="preserve">A tap voltage (approximately 5-12 kV depending on type) is taken from the lowest capacitor section and fed to an electromagnetic circuit in the cast </w:t>
      </w:r>
      <w:proofErr w:type="spellStart"/>
      <w:r w:rsidRPr="0037620B">
        <w:rPr>
          <w:rFonts w:ascii="Arial" w:hAnsi="Arial" w:cs="Arial"/>
          <w:highlight w:val="yellow"/>
        </w:rPr>
        <w:t>aluminum</w:t>
      </w:r>
      <w:proofErr w:type="spellEnd"/>
      <w:r w:rsidRPr="0037620B">
        <w:rPr>
          <w:rFonts w:ascii="Arial" w:hAnsi="Arial" w:cs="Arial"/>
          <w:highlight w:val="yellow"/>
        </w:rPr>
        <w:t xml:space="preserve"> base box. The base box contains the intermediate transformer which</w:t>
      </w:r>
      <w:r>
        <w:rPr>
          <w:rFonts w:ascii="Arial" w:hAnsi="Arial" w:cs="Arial"/>
          <w:highlight w:val="yellow"/>
        </w:rPr>
        <w:t xml:space="preserve"> </w:t>
      </w:r>
      <w:r w:rsidRPr="0037620B">
        <w:rPr>
          <w:rFonts w:ascii="Arial" w:hAnsi="Arial" w:cs="Arial"/>
          <w:highlight w:val="yellow"/>
        </w:rPr>
        <w:t>will provide the final output voltages via multiple tapped secondary windings, series compensating reactor and Ferro resonance</w:t>
      </w:r>
      <w:r>
        <w:rPr>
          <w:rFonts w:ascii="Arial" w:hAnsi="Arial" w:cs="Arial"/>
          <w:highlight w:val="yellow"/>
        </w:rPr>
        <w:t xml:space="preserve"> </w:t>
      </w:r>
      <w:r w:rsidRPr="0037620B">
        <w:rPr>
          <w:rFonts w:ascii="Arial" w:hAnsi="Arial" w:cs="Arial"/>
          <w:highlight w:val="yellow"/>
        </w:rPr>
        <w:t xml:space="preserve">control circuitry. The base box </w:t>
      </w:r>
      <w:r>
        <w:rPr>
          <w:rFonts w:ascii="Arial" w:hAnsi="Arial" w:cs="Arial"/>
          <w:highlight w:val="yellow"/>
        </w:rPr>
        <w:t>shall be</w:t>
      </w:r>
      <w:r w:rsidRPr="0037620B">
        <w:rPr>
          <w:rFonts w:ascii="Arial" w:hAnsi="Arial" w:cs="Arial"/>
          <w:highlight w:val="yellow"/>
        </w:rPr>
        <w:t xml:space="preserve"> filled with dried mineral oil, protecting the components from environmental deterioration.</w:t>
      </w:r>
      <w:r w:rsidR="003B4642">
        <w:rPr>
          <w:rFonts w:ascii="Arial" w:hAnsi="Arial" w:cs="Arial"/>
          <w:highlight w:val="yellow"/>
        </w:rPr>
        <w:t xml:space="preserve"> </w:t>
      </w:r>
      <w:r w:rsidR="003B4642" w:rsidRPr="00D56692">
        <w:rPr>
          <w:rFonts w:ascii="Arial" w:hAnsi="Arial" w:cs="Arial"/>
          <w:highlight w:val="yellow"/>
        </w:rPr>
        <w:t xml:space="preserve">The </w:t>
      </w:r>
      <w:r w:rsidR="00D56692" w:rsidRPr="00D56692">
        <w:rPr>
          <w:rFonts w:ascii="Arial" w:hAnsi="Arial" w:cs="Arial"/>
          <w:highlight w:val="yellow"/>
        </w:rPr>
        <w:t>Ferro resonance</w:t>
      </w:r>
      <w:r w:rsidR="003B4642" w:rsidRPr="00D56692">
        <w:rPr>
          <w:rFonts w:ascii="Arial" w:hAnsi="Arial" w:cs="Arial"/>
          <w:highlight w:val="yellow"/>
        </w:rPr>
        <w:t xml:space="preserve"> suppression circuit </w:t>
      </w:r>
      <w:r w:rsidR="00D56692">
        <w:rPr>
          <w:rFonts w:ascii="Arial" w:hAnsi="Arial" w:cs="Arial"/>
          <w:highlight w:val="yellow"/>
        </w:rPr>
        <w:t xml:space="preserve">should </w:t>
      </w:r>
      <w:r w:rsidR="003B4642" w:rsidRPr="00D56692">
        <w:rPr>
          <w:rFonts w:ascii="Arial" w:hAnsi="Arial" w:cs="Arial"/>
          <w:highlight w:val="yellow"/>
        </w:rPr>
        <w:t>not adversely affect transient response.</w:t>
      </w:r>
    </w:p>
    <w:p w:rsidR="00431C7C" w:rsidRDefault="00431C7C" w:rsidP="001226D7">
      <w:pPr>
        <w:pStyle w:val="BodyText"/>
        <w:spacing w:line="240" w:lineRule="auto"/>
        <w:ind w:left="720" w:hanging="720"/>
        <w:jc w:val="both"/>
        <w:rPr>
          <w:rFonts w:ascii="Arial" w:hAnsi="Arial" w:cs="Arial"/>
        </w:rPr>
      </w:pPr>
      <w:proofErr w:type="gramStart"/>
      <w:r>
        <w:rPr>
          <w:rFonts w:ascii="Arial" w:hAnsi="Arial" w:cs="Arial"/>
        </w:rPr>
        <w:t>7.12.2  Access</w:t>
      </w:r>
      <w:proofErr w:type="gramEnd"/>
      <w:r>
        <w:rPr>
          <w:rFonts w:ascii="Arial" w:hAnsi="Arial" w:cs="Arial"/>
        </w:rPr>
        <w:t xml:space="preserve"> to secondary terminals shall be possible without any danger of access to high voltage circuit.</w:t>
      </w:r>
    </w:p>
    <w:p w:rsidR="00431C7C" w:rsidRDefault="00431C7C" w:rsidP="001226D7">
      <w:pPr>
        <w:pStyle w:val="BodyText"/>
        <w:spacing w:line="240" w:lineRule="auto"/>
        <w:ind w:left="720" w:hanging="720"/>
        <w:jc w:val="both"/>
        <w:rPr>
          <w:rFonts w:ascii="Arial" w:hAnsi="Arial" w:cs="Arial"/>
        </w:rPr>
      </w:pPr>
      <w:proofErr w:type="gramStart"/>
      <w:r>
        <w:rPr>
          <w:rFonts w:ascii="Arial" w:hAnsi="Arial" w:cs="Arial"/>
        </w:rPr>
        <w:t>7.12.3  CVTs</w:t>
      </w:r>
      <w:proofErr w:type="gramEnd"/>
      <w:r>
        <w:rPr>
          <w:rFonts w:ascii="Arial" w:hAnsi="Arial" w:cs="Arial"/>
        </w:rPr>
        <w:t xml:space="preserve"> shall  be hermetically sealed units.</w:t>
      </w:r>
    </w:p>
    <w:p w:rsidR="00431C7C" w:rsidRDefault="00431C7C" w:rsidP="001226D7">
      <w:pPr>
        <w:pStyle w:val="BodyText"/>
        <w:spacing w:line="240" w:lineRule="auto"/>
        <w:ind w:left="720" w:hanging="720"/>
        <w:jc w:val="both"/>
        <w:rPr>
          <w:rFonts w:ascii="Arial" w:hAnsi="Arial" w:cs="Arial"/>
        </w:rPr>
      </w:pPr>
      <w:proofErr w:type="gramStart"/>
      <w:r>
        <w:rPr>
          <w:rFonts w:ascii="Arial" w:hAnsi="Arial" w:cs="Arial"/>
        </w:rPr>
        <w:t>7.12.4  A</w:t>
      </w:r>
      <w:proofErr w:type="gramEnd"/>
      <w:r>
        <w:rPr>
          <w:rFonts w:ascii="Arial" w:hAnsi="Arial" w:cs="Arial"/>
        </w:rPr>
        <w:t xml:space="preserve"> protective surge Arrester/spark gap shall be provided to prevent break down of insulation by incoming surges and to limit abnormal rise of terminal voltage of shunt capacitor/primary winding, tuning reactor/RF choke etc. due to short circuit in transformer </w:t>
      </w:r>
      <w:proofErr w:type="spellStart"/>
      <w:r>
        <w:rPr>
          <w:rFonts w:ascii="Arial" w:hAnsi="Arial" w:cs="Arial"/>
        </w:rPr>
        <w:t>secondaries</w:t>
      </w:r>
      <w:proofErr w:type="spellEnd"/>
      <w:r>
        <w:rPr>
          <w:rFonts w:ascii="Arial" w:hAnsi="Arial" w:cs="Arial"/>
        </w:rPr>
        <w:t>. In case of an alternative arrangement, the Bidder shall bring out the details in the Bid.</w:t>
      </w:r>
    </w:p>
    <w:p w:rsidR="00431C7C" w:rsidRDefault="00431C7C" w:rsidP="001226D7">
      <w:pPr>
        <w:pStyle w:val="BodyText"/>
        <w:spacing w:line="240" w:lineRule="auto"/>
        <w:ind w:left="720" w:hanging="720"/>
        <w:jc w:val="both"/>
        <w:rPr>
          <w:rFonts w:ascii="Arial" w:hAnsi="Arial" w:cs="Arial"/>
        </w:rPr>
      </w:pPr>
      <w:r>
        <w:rPr>
          <w:rFonts w:ascii="Arial" w:hAnsi="Arial" w:cs="Arial"/>
        </w:rPr>
        <w:t>7.12.5</w:t>
      </w:r>
      <w:r>
        <w:rPr>
          <w:rFonts w:ascii="Arial" w:hAnsi="Arial" w:cs="Arial"/>
        </w:rPr>
        <w:tab/>
        <w:t xml:space="preserve">The CVT </w:t>
      </w:r>
      <w:r w:rsidR="000C5646">
        <w:rPr>
          <w:rFonts w:ascii="Arial" w:hAnsi="Arial" w:cs="Arial"/>
        </w:rPr>
        <w:t>secondary terminals</w:t>
      </w:r>
      <w:r>
        <w:rPr>
          <w:rFonts w:ascii="Arial" w:hAnsi="Arial" w:cs="Arial"/>
        </w:rPr>
        <w:t xml:space="preserve"> shall brought out in to a weather proof terminal box</w:t>
      </w:r>
      <w:r w:rsidR="000C5646">
        <w:rPr>
          <w:rFonts w:ascii="Arial" w:hAnsi="Arial" w:cs="Arial"/>
        </w:rPr>
        <w:t xml:space="preserve"> </w:t>
      </w:r>
      <w:r w:rsidR="000C5646" w:rsidRPr="000C5646">
        <w:rPr>
          <w:rFonts w:ascii="Arial" w:hAnsi="Arial" w:cs="Arial"/>
          <w:highlight w:val="yellow"/>
        </w:rPr>
        <w:t xml:space="preserve">made up of </w:t>
      </w:r>
      <w:proofErr w:type="spellStart"/>
      <w:r w:rsidR="000C5646" w:rsidRPr="000C5646">
        <w:rPr>
          <w:rFonts w:ascii="Arial" w:hAnsi="Arial" w:cs="Arial"/>
          <w:highlight w:val="yellow"/>
        </w:rPr>
        <w:t>Alluminium</w:t>
      </w:r>
      <w:proofErr w:type="spellEnd"/>
      <w:r w:rsidR="000C5646" w:rsidRPr="000C5646">
        <w:rPr>
          <w:rFonts w:ascii="Arial" w:hAnsi="Arial" w:cs="Arial"/>
          <w:highlight w:val="yellow"/>
        </w:rPr>
        <w:t xml:space="preserve"> Alloy</w:t>
      </w:r>
      <w:r>
        <w:rPr>
          <w:rFonts w:ascii="Arial" w:hAnsi="Arial" w:cs="Arial"/>
        </w:rPr>
        <w:t xml:space="preserve"> for ease of access. The terminal box shall have an IP rating of not less than IP 55. The terminal box shall be provided with a removable gland plate at the bottom and shall be suitable for accepting the required number of PVC insulated PVC sheathed, 10 core 2.5 mm² standard copper conductor cable.</w:t>
      </w:r>
    </w:p>
    <w:p w:rsidR="00431C7C" w:rsidRDefault="00431C7C" w:rsidP="001226D7">
      <w:pPr>
        <w:pStyle w:val="BodyText"/>
        <w:spacing w:line="240" w:lineRule="auto"/>
        <w:ind w:left="720" w:hanging="720"/>
        <w:jc w:val="both"/>
        <w:rPr>
          <w:rFonts w:ascii="Arial" w:hAnsi="Arial" w:cs="Arial"/>
        </w:rPr>
      </w:pPr>
      <w:proofErr w:type="gramStart"/>
      <w:r>
        <w:rPr>
          <w:rFonts w:ascii="Arial" w:hAnsi="Arial" w:cs="Arial"/>
        </w:rPr>
        <w:t>7.12.6  All</w:t>
      </w:r>
      <w:proofErr w:type="gramEnd"/>
      <w:r>
        <w:rPr>
          <w:rFonts w:ascii="Arial" w:hAnsi="Arial" w:cs="Arial"/>
        </w:rPr>
        <w:t xml:space="preserve"> terminals shall be clearly marked to facilitate connection of secondary wiring.</w:t>
      </w:r>
    </w:p>
    <w:p w:rsidR="00431C7C" w:rsidRDefault="00431C7C" w:rsidP="001226D7">
      <w:pPr>
        <w:pStyle w:val="BodyText"/>
        <w:spacing w:line="240" w:lineRule="auto"/>
        <w:ind w:left="720" w:hanging="720"/>
        <w:jc w:val="both"/>
        <w:rPr>
          <w:rFonts w:ascii="Arial" w:hAnsi="Arial" w:cs="Arial"/>
        </w:rPr>
      </w:pPr>
      <w:r>
        <w:rPr>
          <w:rFonts w:ascii="Arial" w:hAnsi="Arial" w:cs="Arial"/>
        </w:rPr>
        <w:t>7.12.7</w:t>
      </w:r>
      <w:r>
        <w:rPr>
          <w:rFonts w:ascii="Arial" w:hAnsi="Arial" w:cs="Arial"/>
        </w:rPr>
        <w:tab/>
      </w:r>
      <w:r w:rsidRPr="001130C3">
        <w:rPr>
          <w:rFonts w:ascii="Arial" w:hAnsi="Arial" w:cs="Arial"/>
          <w:highlight w:val="yellow"/>
        </w:rPr>
        <w:t xml:space="preserve">MCBs shall be provided </w:t>
      </w:r>
      <w:r w:rsidR="001130C3" w:rsidRPr="001130C3">
        <w:rPr>
          <w:rFonts w:ascii="Arial" w:hAnsi="Arial" w:cs="Arial"/>
          <w:highlight w:val="yellow"/>
        </w:rPr>
        <w:t>in the secondary side of required rating in each core of</w:t>
      </w:r>
      <w:r w:rsidRPr="001130C3">
        <w:rPr>
          <w:rFonts w:ascii="Arial" w:hAnsi="Arial" w:cs="Arial"/>
          <w:highlight w:val="yellow"/>
        </w:rPr>
        <w:t xml:space="preserve"> each CVT</w:t>
      </w:r>
      <w:r>
        <w:rPr>
          <w:rFonts w:ascii="Arial" w:hAnsi="Arial" w:cs="Arial"/>
        </w:rPr>
        <w:t xml:space="preserve">, </w:t>
      </w:r>
      <w:r w:rsidR="001130C3">
        <w:rPr>
          <w:rFonts w:ascii="Arial" w:hAnsi="Arial" w:cs="Arial"/>
        </w:rPr>
        <w:t xml:space="preserve">These </w:t>
      </w:r>
      <w:r w:rsidR="001130C3" w:rsidRPr="007537EB">
        <w:rPr>
          <w:rFonts w:ascii="Arial" w:hAnsi="Arial" w:cs="Arial"/>
          <w:highlight w:val="yellow"/>
        </w:rPr>
        <w:t>MCB’s shal</w:t>
      </w:r>
      <w:r w:rsidRPr="007537EB">
        <w:rPr>
          <w:rFonts w:ascii="Arial" w:hAnsi="Arial" w:cs="Arial"/>
          <w:highlight w:val="yellow"/>
        </w:rPr>
        <w:t>l</w:t>
      </w:r>
      <w:r w:rsidR="001130C3" w:rsidRPr="007537EB">
        <w:rPr>
          <w:rFonts w:ascii="Arial" w:hAnsi="Arial" w:cs="Arial"/>
          <w:highlight w:val="yellow"/>
        </w:rPr>
        <w:t xml:space="preserve"> be located </w:t>
      </w:r>
      <w:r w:rsidR="007537EB" w:rsidRPr="007537EB">
        <w:rPr>
          <w:rFonts w:ascii="Arial" w:hAnsi="Arial" w:cs="Arial"/>
          <w:highlight w:val="yellow"/>
        </w:rPr>
        <w:t xml:space="preserve">in </w:t>
      </w:r>
      <w:r w:rsidRPr="007537EB">
        <w:rPr>
          <w:rFonts w:ascii="Arial" w:hAnsi="Arial" w:cs="Arial"/>
          <w:highlight w:val="yellow"/>
        </w:rPr>
        <w:t xml:space="preserve">such </w:t>
      </w:r>
      <w:r w:rsidR="007537EB" w:rsidRPr="007537EB">
        <w:rPr>
          <w:rFonts w:ascii="Arial" w:hAnsi="Arial" w:cs="Arial"/>
          <w:highlight w:val="yellow"/>
        </w:rPr>
        <w:t xml:space="preserve">manner </w:t>
      </w:r>
      <w:r w:rsidRPr="007537EB">
        <w:rPr>
          <w:rFonts w:ascii="Arial" w:hAnsi="Arial" w:cs="Arial"/>
          <w:highlight w:val="yellow"/>
        </w:rPr>
        <w:t>that</w:t>
      </w:r>
      <w:r>
        <w:rPr>
          <w:rFonts w:ascii="Arial" w:hAnsi="Arial" w:cs="Arial"/>
        </w:rPr>
        <w:t xml:space="preserve"> they are accessible while the primary is live and shall be provided with labels indicating their function and their phase colours CVT secondary circuits shall be complete in themselves and shall be earthed at one point only. A separate earth link </w:t>
      </w:r>
      <w:r>
        <w:rPr>
          <w:rFonts w:ascii="Arial" w:hAnsi="Arial" w:cs="Arial"/>
        </w:rPr>
        <w:lastRenderedPageBreak/>
        <w:t xml:space="preserve">shall be provided for each secondary winding and shall be situated at the CVT. Primary </w:t>
      </w:r>
      <w:proofErr w:type="spellStart"/>
      <w:r>
        <w:rPr>
          <w:rFonts w:ascii="Arial" w:hAnsi="Arial" w:cs="Arial"/>
        </w:rPr>
        <w:t>earhing</w:t>
      </w:r>
      <w:proofErr w:type="spellEnd"/>
      <w:r>
        <w:rPr>
          <w:rFonts w:ascii="Arial" w:hAnsi="Arial" w:cs="Arial"/>
        </w:rPr>
        <w:t xml:space="preserve"> links should be provided.</w:t>
      </w:r>
    </w:p>
    <w:p w:rsidR="00431C7C" w:rsidRDefault="00431C7C" w:rsidP="001226D7">
      <w:pPr>
        <w:pStyle w:val="BodyText"/>
        <w:spacing w:line="240" w:lineRule="auto"/>
        <w:ind w:left="720" w:hanging="720"/>
        <w:jc w:val="both"/>
        <w:rPr>
          <w:rFonts w:ascii="Arial" w:hAnsi="Arial" w:cs="Arial"/>
        </w:rPr>
      </w:pPr>
      <w:r>
        <w:rPr>
          <w:rFonts w:ascii="Arial" w:hAnsi="Arial" w:cs="Arial"/>
        </w:rPr>
        <w:t>7.12.8</w:t>
      </w:r>
      <w:r>
        <w:rPr>
          <w:rFonts w:ascii="Arial" w:hAnsi="Arial" w:cs="Arial"/>
        </w:rPr>
        <w:tab/>
        <w:t>Where CVTs are supplied which are, or may be connected to different sections of the bus bar, it shall not be possible for the CVT secondary circuits, to be connected in parallel.</w:t>
      </w:r>
    </w:p>
    <w:p w:rsidR="001226D7" w:rsidRDefault="00431C7C" w:rsidP="001226D7">
      <w:pPr>
        <w:pStyle w:val="BodyText"/>
        <w:spacing w:line="240" w:lineRule="auto"/>
        <w:ind w:left="720" w:hanging="720"/>
        <w:jc w:val="both"/>
        <w:rPr>
          <w:rFonts w:ascii="Arial" w:hAnsi="Arial" w:cs="Arial"/>
        </w:rPr>
      </w:pPr>
      <w:r>
        <w:rPr>
          <w:rFonts w:ascii="Arial" w:hAnsi="Arial" w:cs="Arial"/>
        </w:rPr>
        <w:t>7.12.9</w:t>
      </w:r>
      <w:r>
        <w:rPr>
          <w:rFonts w:ascii="Arial" w:hAnsi="Arial" w:cs="Arial"/>
        </w:rPr>
        <w:tab/>
      </w:r>
      <w:r w:rsidR="001226D7">
        <w:rPr>
          <w:rFonts w:ascii="Arial" w:hAnsi="Arial" w:cs="Arial"/>
        </w:rPr>
        <w:t xml:space="preserve">Suitable </w:t>
      </w:r>
      <w:proofErr w:type="spellStart"/>
      <w:r w:rsidR="001226D7">
        <w:rPr>
          <w:rFonts w:ascii="Arial" w:hAnsi="Arial" w:cs="Arial"/>
        </w:rPr>
        <w:t>earthing</w:t>
      </w:r>
      <w:proofErr w:type="spellEnd"/>
      <w:r w:rsidR="001226D7">
        <w:rPr>
          <w:rFonts w:ascii="Arial" w:hAnsi="Arial" w:cs="Arial"/>
        </w:rPr>
        <w:t xml:space="preserve"> pad of size 75X10 mm two </w:t>
      </w:r>
      <w:proofErr w:type="spellStart"/>
      <w:r w:rsidR="001226D7">
        <w:rPr>
          <w:rFonts w:ascii="Arial" w:hAnsi="Arial" w:cs="Arial"/>
        </w:rPr>
        <w:t>nos</w:t>
      </w:r>
      <w:proofErr w:type="spellEnd"/>
      <w:r w:rsidR="001226D7">
        <w:rPr>
          <w:rFonts w:ascii="Arial" w:hAnsi="Arial" w:cs="Arial"/>
        </w:rPr>
        <w:t xml:space="preserve"> shall be provided.</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7.12.10 </w:t>
      </w:r>
      <w:proofErr w:type="gramStart"/>
      <w:r>
        <w:rPr>
          <w:rFonts w:ascii="Arial" w:hAnsi="Arial" w:cs="Arial"/>
        </w:rPr>
        <w:t>To</w:t>
      </w:r>
      <w:proofErr w:type="gramEnd"/>
      <w:r>
        <w:rPr>
          <w:rFonts w:ascii="Arial" w:hAnsi="Arial" w:cs="Arial"/>
        </w:rPr>
        <w:t xml:space="preserve"> prevent </w:t>
      </w:r>
      <w:proofErr w:type="spellStart"/>
      <w:r>
        <w:rPr>
          <w:rFonts w:ascii="Arial" w:hAnsi="Arial" w:cs="Arial"/>
        </w:rPr>
        <w:t>ferro</w:t>
      </w:r>
      <w:proofErr w:type="spellEnd"/>
      <w:r>
        <w:rPr>
          <w:rFonts w:ascii="Arial" w:hAnsi="Arial" w:cs="Arial"/>
        </w:rPr>
        <w:t xml:space="preserve"> resonance, suitable damping devices shall </w:t>
      </w:r>
      <w:proofErr w:type="spellStart"/>
      <w:r>
        <w:rPr>
          <w:rFonts w:ascii="Arial" w:hAnsi="Arial" w:cs="Arial"/>
        </w:rPr>
        <w:t>provided</w:t>
      </w:r>
      <w:proofErr w:type="spellEnd"/>
      <w:r>
        <w:rPr>
          <w:rFonts w:ascii="Arial" w:hAnsi="Arial" w:cs="Arial"/>
        </w:rPr>
        <w:t xml:space="preserve"> for connection to the transformer </w:t>
      </w:r>
      <w:proofErr w:type="spellStart"/>
      <w:r>
        <w:rPr>
          <w:rFonts w:ascii="Arial" w:hAnsi="Arial" w:cs="Arial"/>
        </w:rPr>
        <w:t>secondaries</w:t>
      </w:r>
      <w:proofErr w:type="spellEnd"/>
      <w:r>
        <w:rPr>
          <w:rFonts w:ascii="Arial" w:hAnsi="Arial" w:cs="Arial"/>
        </w:rPr>
        <w:t>.</w:t>
      </w:r>
      <w:r>
        <w:rPr>
          <w:rFonts w:ascii="Arial" w:hAnsi="Arial" w:cs="Arial"/>
        </w:rPr>
        <w:tab/>
      </w:r>
    </w:p>
    <w:p w:rsidR="00431C7C" w:rsidRDefault="00431C7C" w:rsidP="001226D7">
      <w:pPr>
        <w:pStyle w:val="BodyText"/>
        <w:spacing w:line="240" w:lineRule="auto"/>
        <w:ind w:left="720" w:hanging="720"/>
        <w:jc w:val="both"/>
        <w:rPr>
          <w:rFonts w:ascii="Arial" w:hAnsi="Arial" w:cs="Arial"/>
        </w:rPr>
      </w:pPr>
      <w:r>
        <w:rPr>
          <w:rFonts w:ascii="Arial" w:hAnsi="Arial" w:cs="Arial"/>
        </w:rPr>
        <w:t>7.12.11 CVTs shall meet the requirements, given in this section of the specification.</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7.12.12 </w:t>
      </w:r>
      <w:proofErr w:type="gramStart"/>
      <w:r>
        <w:rPr>
          <w:rFonts w:ascii="Arial" w:hAnsi="Arial" w:cs="Arial"/>
        </w:rPr>
        <w:t>The</w:t>
      </w:r>
      <w:proofErr w:type="gramEnd"/>
      <w:r>
        <w:rPr>
          <w:rFonts w:ascii="Arial" w:hAnsi="Arial" w:cs="Arial"/>
        </w:rPr>
        <w:t xml:space="preserve"> </w:t>
      </w:r>
      <w:proofErr w:type="spellStart"/>
      <w:r>
        <w:rPr>
          <w:rFonts w:ascii="Arial" w:hAnsi="Arial" w:cs="Arial"/>
        </w:rPr>
        <w:t>creepage</w:t>
      </w:r>
      <w:proofErr w:type="spellEnd"/>
      <w:r>
        <w:rPr>
          <w:rFonts w:ascii="Arial" w:hAnsi="Arial" w:cs="Arial"/>
        </w:rPr>
        <w:t xml:space="preserve"> and flashover distances of the high voltage insulator shall be suitable for the </w:t>
      </w:r>
      <w:proofErr w:type="spellStart"/>
      <w:r>
        <w:rPr>
          <w:rFonts w:ascii="Arial" w:hAnsi="Arial" w:cs="Arial"/>
        </w:rPr>
        <w:t>out door</w:t>
      </w:r>
      <w:proofErr w:type="spellEnd"/>
      <w:r>
        <w:rPr>
          <w:rFonts w:ascii="Arial" w:hAnsi="Arial" w:cs="Arial"/>
        </w:rPr>
        <w:t xml:space="preserve"> service conditions, specified in the schedules.</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7.12.13 </w:t>
      </w:r>
      <w:proofErr w:type="gramStart"/>
      <w:r>
        <w:rPr>
          <w:rFonts w:ascii="Arial" w:hAnsi="Arial" w:cs="Arial"/>
        </w:rPr>
        <w:t>The</w:t>
      </w:r>
      <w:proofErr w:type="gramEnd"/>
      <w:r>
        <w:rPr>
          <w:rFonts w:ascii="Arial" w:hAnsi="Arial" w:cs="Arial"/>
        </w:rPr>
        <w:t xml:space="preserve"> bidder in the offer is to state the suitable precautions/methods, adopted during design stage of the CVT to avoid the un-desirable effects due to </w:t>
      </w:r>
      <w:proofErr w:type="spellStart"/>
      <w:r>
        <w:rPr>
          <w:rFonts w:ascii="Arial" w:hAnsi="Arial" w:cs="Arial"/>
        </w:rPr>
        <w:t>ferro</w:t>
      </w:r>
      <w:proofErr w:type="spellEnd"/>
      <w:r>
        <w:rPr>
          <w:rFonts w:ascii="Arial" w:hAnsi="Arial" w:cs="Arial"/>
        </w:rPr>
        <w:t xml:space="preserve"> resonance phenomena. The precautions/methods include lower level of working flux density in EMU, greater utilization of the linear portion of the magnetization curve, providing an air gap in the magnetic circuit, connecting a suitable damping resistance permanently across the secondary etc.</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7.12.14 </w:t>
      </w:r>
      <w:proofErr w:type="gramStart"/>
      <w:r>
        <w:rPr>
          <w:rFonts w:ascii="Arial" w:hAnsi="Arial" w:cs="Arial"/>
        </w:rPr>
        <w:t>It</w:t>
      </w:r>
      <w:proofErr w:type="gramEnd"/>
      <w:r>
        <w:rPr>
          <w:rFonts w:ascii="Arial" w:hAnsi="Arial" w:cs="Arial"/>
        </w:rPr>
        <w:t xml:space="preserve"> should be stated in the bid offer regarding the steps taken in the design stage for elimination/</w:t>
      </w:r>
      <w:r w:rsidR="009A7E80">
        <w:rPr>
          <w:rFonts w:ascii="Arial" w:hAnsi="Arial" w:cs="Arial"/>
        </w:rPr>
        <w:t>minimization of</w:t>
      </w:r>
      <w:r>
        <w:rPr>
          <w:rFonts w:ascii="Arial" w:hAnsi="Arial" w:cs="Arial"/>
        </w:rPr>
        <w:t xml:space="preserve"> the influence of the transient response on the </w:t>
      </w:r>
      <w:r w:rsidR="00FA2251">
        <w:rPr>
          <w:rFonts w:ascii="Arial" w:hAnsi="Arial" w:cs="Arial"/>
        </w:rPr>
        <w:t>behaviour</w:t>
      </w:r>
      <w:r>
        <w:rPr>
          <w:rFonts w:ascii="Arial" w:hAnsi="Arial" w:cs="Arial"/>
        </w:rPr>
        <w:t xml:space="preserve"> of high speed relays.</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7.12.15 </w:t>
      </w:r>
      <w:proofErr w:type="gramStart"/>
      <w:r>
        <w:rPr>
          <w:rFonts w:ascii="Arial" w:hAnsi="Arial" w:cs="Arial"/>
        </w:rPr>
        <w:t>It</w:t>
      </w:r>
      <w:proofErr w:type="gramEnd"/>
      <w:r>
        <w:rPr>
          <w:rFonts w:ascii="Arial" w:hAnsi="Arial" w:cs="Arial"/>
        </w:rPr>
        <w:t xml:space="preserve"> shall be ensured by the bidder in the offer that the connection of carrier, frequency coupling device across the CVT will not affect the designated accuracy class of the CVT windings.</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7.12.16 </w:t>
      </w:r>
      <w:proofErr w:type="gramStart"/>
      <w:r>
        <w:rPr>
          <w:rFonts w:ascii="Arial" w:hAnsi="Arial" w:cs="Arial"/>
        </w:rPr>
        <w:t>The</w:t>
      </w:r>
      <w:proofErr w:type="gramEnd"/>
      <w:r>
        <w:rPr>
          <w:rFonts w:ascii="Arial" w:hAnsi="Arial" w:cs="Arial"/>
        </w:rPr>
        <w:t xml:space="preserve"> capacitor divider unit shall comply to IS: 9348/1979.</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7.12.17 </w:t>
      </w:r>
      <w:proofErr w:type="gramStart"/>
      <w:r>
        <w:rPr>
          <w:rFonts w:ascii="Arial" w:hAnsi="Arial" w:cs="Arial"/>
        </w:rPr>
        <w:t>It</w:t>
      </w:r>
      <w:proofErr w:type="gramEnd"/>
      <w:r>
        <w:rPr>
          <w:rFonts w:ascii="Arial" w:hAnsi="Arial" w:cs="Arial"/>
        </w:rPr>
        <w:t xml:space="preserve"> shall also be complied in the offer through a calculation sheet, proving that the designated accuracy class of the CVT (both metering and protection) are not affected by extreme temperatures, to be encountered in service conditions (Max. ambient temperature 50º C and minimum -0º C).</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7.12.18 </w:t>
      </w:r>
      <w:proofErr w:type="gramStart"/>
      <w:r>
        <w:rPr>
          <w:rFonts w:ascii="Arial" w:hAnsi="Arial" w:cs="Arial"/>
        </w:rPr>
        <w:t>The</w:t>
      </w:r>
      <w:proofErr w:type="gramEnd"/>
      <w:r>
        <w:rPr>
          <w:rFonts w:ascii="Arial" w:hAnsi="Arial" w:cs="Arial"/>
        </w:rPr>
        <w:t xml:space="preserve"> terminal connectors should be suitable for </w:t>
      </w:r>
      <w:r w:rsidR="009A7E80" w:rsidRPr="009A7E80">
        <w:rPr>
          <w:rFonts w:ascii="Arial" w:hAnsi="Arial" w:cs="Arial"/>
          <w:szCs w:val="24"/>
          <w:highlight w:val="yellow"/>
        </w:rPr>
        <w:t>ACSR Moose Conductor for 400 KV CVT &amp; ACSR Zebra for 220 KV CVT and ACSR Panther for 132 KV CVT</w:t>
      </w:r>
      <w:r>
        <w:rPr>
          <w:rFonts w:ascii="Arial" w:hAnsi="Arial" w:cs="Arial"/>
        </w:rPr>
        <w:t>, complying to Cl.No.A.7.18.8 of this specification.</w:t>
      </w:r>
    </w:p>
    <w:p w:rsidR="00431C7C" w:rsidRDefault="00431C7C" w:rsidP="001226D7">
      <w:pPr>
        <w:pStyle w:val="BodyText"/>
        <w:spacing w:line="240" w:lineRule="auto"/>
        <w:ind w:left="720" w:hanging="720"/>
        <w:jc w:val="both"/>
        <w:rPr>
          <w:rFonts w:ascii="Arial" w:hAnsi="Arial" w:cs="Arial"/>
        </w:rPr>
      </w:pPr>
      <w:r>
        <w:rPr>
          <w:rFonts w:ascii="Arial" w:hAnsi="Arial" w:cs="Arial"/>
        </w:rPr>
        <w:t>7.12.19 Separate point should be provided for measurement of capacitance &amp; dielectric dissipation factor.</w:t>
      </w:r>
    </w:p>
    <w:p w:rsidR="00431C7C" w:rsidRDefault="00431C7C" w:rsidP="001226D7">
      <w:pPr>
        <w:pStyle w:val="BodyText"/>
        <w:spacing w:line="240" w:lineRule="auto"/>
        <w:jc w:val="both"/>
        <w:rPr>
          <w:rFonts w:ascii="Arial" w:hAnsi="Arial" w:cs="Arial"/>
          <w:b/>
          <w:bCs/>
        </w:rPr>
      </w:pPr>
      <w:proofErr w:type="gramStart"/>
      <w:r>
        <w:rPr>
          <w:rFonts w:ascii="Arial" w:hAnsi="Arial" w:cs="Arial"/>
        </w:rPr>
        <w:t>8..</w:t>
      </w:r>
      <w:proofErr w:type="gramEnd"/>
      <w:r>
        <w:rPr>
          <w:rFonts w:ascii="Arial" w:hAnsi="Arial" w:cs="Arial"/>
        </w:rPr>
        <w:tab/>
      </w:r>
      <w:r>
        <w:rPr>
          <w:rFonts w:ascii="Arial" w:hAnsi="Arial" w:cs="Arial"/>
          <w:b/>
          <w:bCs/>
          <w:u w:val="single"/>
        </w:rPr>
        <w:t>TESTS</w:t>
      </w:r>
      <w:r>
        <w:rPr>
          <w:rFonts w:ascii="Arial" w:hAnsi="Arial" w:cs="Arial"/>
          <w:b/>
          <w:bCs/>
        </w:rPr>
        <w:t xml:space="preserve">:-      </w:t>
      </w:r>
    </w:p>
    <w:p w:rsidR="00431C7C" w:rsidRPr="00FA2251" w:rsidRDefault="00431C7C" w:rsidP="001226D7">
      <w:pPr>
        <w:pStyle w:val="BodyText"/>
        <w:numPr>
          <w:ilvl w:val="0"/>
          <w:numId w:val="31"/>
        </w:numPr>
        <w:jc w:val="both"/>
        <w:rPr>
          <w:rFonts w:ascii="Arial" w:hAnsi="Arial" w:cs="Arial"/>
          <w:b/>
          <w:bCs/>
          <w:u w:val="single"/>
        </w:rPr>
      </w:pPr>
      <w:r>
        <w:rPr>
          <w:rFonts w:ascii="Arial" w:hAnsi="Arial" w:cs="Arial"/>
        </w:rPr>
        <w:t xml:space="preserve">8.1     </w:t>
      </w:r>
      <w:r>
        <w:rPr>
          <w:rFonts w:ascii="Arial" w:hAnsi="Arial" w:cs="Arial"/>
          <w:b/>
          <w:bCs/>
          <w:u w:val="single"/>
        </w:rPr>
        <w:t>Type Tests</w:t>
      </w:r>
      <w:r w:rsidRPr="00FA2251">
        <w:rPr>
          <w:rFonts w:ascii="Arial" w:hAnsi="Arial" w:cs="Arial"/>
          <w:b/>
          <w:bCs/>
        </w:rPr>
        <w:t>:-</w:t>
      </w:r>
      <w:r w:rsidRPr="00FA2251">
        <w:rPr>
          <w:rFonts w:ascii="Arial" w:hAnsi="Arial" w:cs="Arial"/>
        </w:rPr>
        <w:t xml:space="preserve"> The offered 33 KV,132KV </w:t>
      </w:r>
      <w:r w:rsidR="009A7E80">
        <w:rPr>
          <w:rFonts w:ascii="Arial" w:hAnsi="Arial" w:cs="Arial"/>
        </w:rPr>
        <w:t>,</w:t>
      </w:r>
      <w:r w:rsidRPr="00FA2251">
        <w:rPr>
          <w:rFonts w:ascii="Arial" w:hAnsi="Arial" w:cs="Arial"/>
        </w:rPr>
        <w:t xml:space="preserve"> 220 KV </w:t>
      </w:r>
      <w:r w:rsidR="009A7E80" w:rsidRPr="009A7E80">
        <w:rPr>
          <w:rFonts w:ascii="Arial" w:hAnsi="Arial" w:cs="Arial"/>
          <w:highlight w:val="yellow"/>
        </w:rPr>
        <w:t>&amp; 400 KV</w:t>
      </w:r>
      <w:r w:rsidR="009A7E80">
        <w:rPr>
          <w:rFonts w:ascii="Arial" w:hAnsi="Arial" w:cs="Arial"/>
        </w:rPr>
        <w:t xml:space="preserve"> </w:t>
      </w:r>
      <w:r w:rsidRPr="00FA2251">
        <w:rPr>
          <w:rFonts w:ascii="Arial" w:hAnsi="Arial" w:cs="Arial"/>
        </w:rPr>
        <w:t xml:space="preserve">Inductive voltage transformer </w:t>
      </w:r>
      <w:r w:rsidR="009A7E80">
        <w:rPr>
          <w:rFonts w:ascii="Arial" w:hAnsi="Arial" w:cs="Arial"/>
        </w:rPr>
        <w:t xml:space="preserve">and </w:t>
      </w:r>
      <w:r w:rsidR="009A7E80" w:rsidRPr="009A7E80">
        <w:rPr>
          <w:rFonts w:ascii="Arial" w:hAnsi="Arial" w:cs="Arial"/>
          <w:highlight w:val="yellow"/>
        </w:rPr>
        <w:t>400 KV,</w:t>
      </w:r>
      <w:r w:rsidR="009A7E80">
        <w:rPr>
          <w:rFonts w:ascii="Arial" w:hAnsi="Arial" w:cs="Arial"/>
        </w:rPr>
        <w:t xml:space="preserve"> </w:t>
      </w:r>
      <w:r w:rsidRPr="00FA2251">
        <w:rPr>
          <w:rFonts w:ascii="Arial" w:hAnsi="Arial" w:cs="Arial"/>
        </w:rPr>
        <w:t xml:space="preserve">220kv, 132KV capacitive voltage transformer should have been subjected to the following type tests in a Government approved Test Laboratory. The bidder shall furnish four sets of type test reports along with the offer. These tests must not have been conducted earlier than </w:t>
      </w:r>
      <w:r w:rsidR="009A7E80" w:rsidRPr="009A7E80">
        <w:rPr>
          <w:rFonts w:ascii="Arial" w:hAnsi="Arial" w:cs="Arial"/>
          <w:highlight w:val="yellow"/>
        </w:rPr>
        <w:t>Ten</w:t>
      </w:r>
      <w:r w:rsidRPr="009A7E80">
        <w:rPr>
          <w:rFonts w:ascii="Arial" w:hAnsi="Arial" w:cs="Arial"/>
          <w:highlight w:val="yellow"/>
        </w:rPr>
        <w:t xml:space="preserve"> years</w:t>
      </w:r>
      <w:r w:rsidRPr="00FA2251">
        <w:rPr>
          <w:rFonts w:ascii="Arial" w:hAnsi="Arial" w:cs="Arial"/>
        </w:rPr>
        <w:t xml:space="preserve"> from the date of opening of the bid. For any change in the design/type already type tested and to the design/type offered against this specification, the purchaser reserves the right to demand repetition of some or all type tests/special tests without any extra cost to OPTCL in the presence of purchaser’s representative at the cost of the supplier.</w:t>
      </w:r>
    </w:p>
    <w:p w:rsidR="00431C7C" w:rsidRDefault="00431C7C" w:rsidP="001226D7">
      <w:pPr>
        <w:pStyle w:val="BodyText"/>
        <w:spacing w:line="240" w:lineRule="auto"/>
        <w:ind w:left="720"/>
        <w:jc w:val="both"/>
        <w:rPr>
          <w:rFonts w:ascii="Arial" w:hAnsi="Arial" w:cs="Arial"/>
          <w:b/>
          <w:bCs/>
        </w:rPr>
      </w:pPr>
      <w:r>
        <w:rPr>
          <w:rFonts w:ascii="Arial" w:hAnsi="Arial" w:cs="Arial"/>
          <w:b/>
          <w:bCs/>
          <w:u w:val="single"/>
        </w:rPr>
        <w:t xml:space="preserve">For 220 KV, 132 </w:t>
      </w:r>
      <w:proofErr w:type="gramStart"/>
      <w:r>
        <w:rPr>
          <w:rFonts w:ascii="Arial" w:hAnsi="Arial" w:cs="Arial"/>
          <w:b/>
          <w:bCs/>
          <w:u w:val="single"/>
        </w:rPr>
        <w:t>KV  IVT</w:t>
      </w:r>
      <w:proofErr w:type="gramEnd"/>
      <w:r>
        <w:rPr>
          <w:rFonts w:ascii="Arial" w:hAnsi="Arial" w:cs="Arial"/>
          <w:b/>
          <w:bCs/>
          <w:u w:val="single"/>
        </w:rPr>
        <w:t>:</w:t>
      </w:r>
    </w:p>
    <w:p w:rsidR="00431C7C" w:rsidRDefault="00431C7C" w:rsidP="001226D7">
      <w:pPr>
        <w:pStyle w:val="BodyText"/>
        <w:numPr>
          <w:ilvl w:val="0"/>
          <w:numId w:val="11"/>
        </w:numPr>
        <w:spacing w:after="0" w:line="240" w:lineRule="auto"/>
        <w:jc w:val="both"/>
        <w:rPr>
          <w:rFonts w:ascii="Arial" w:hAnsi="Arial" w:cs="Arial"/>
        </w:rPr>
      </w:pPr>
      <w:r>
        <w:rPr>
          <w:rFonts w:ascii="Arial" w:hAnsi="Arial" w:cs="Arial"/>
        </w:rPr>
        <w:t>Temperature rise test.</w:t>
      </w:r>
    </w:p>
    <w:p w:rsidR="00431C7C" w:rsidRDefault="00431C7C" w:rsidP="001226D7">
      <w:pPr>
        <w:pStyle w:val="BodyText"/>
        <w:numPr>
          <w:ilvl w:val="0"/>
          <w:numId w:val="11"/>
        </w:numPr>
        <w:spacing w:after="0" w:line="240" w:lineRule="auto"/>
        <w:jc w:val="both"/>
        <w:rPr>
          <w:rFonts w:ascii="Arial" w:hAnsi="Arial" w:cs="Arial"/>
        </w:rPr>
      </w:pPr>
      <w:r>
        <w:rPr>
          <w:rFonts w:ascii="Arial" w:hAnsi="Arial" w:cs="Arial"/>
        </w:rPr>
        <w:t>Lightning Impulse Test.</w:t>
      </w:r>
    </w:p>
    <w:p w:rsidR="00431C7C" w:rsidRDefault="00431C7C" w:rsidP="001226D7">
      <w:pPr>
        <w:pStyle w:val="BodyText"/>
        <w:numPr>
          <w:ilvl w:val="0"/>
          <w:numId w:val="11"/>
        </w:numPr>
        <w:spacing w:after="0" w:line="240" w:lineRule="auto"/>
        <w:jc w:val="both"/>
        <w:rPr>
          <w:rFonts w:ascii="Arial" w:hAnsi="Arial" w:cs="Arial"/>
        </w:rPr>
      </w:pPr>
      <w:r>
        <w:rPr>
          <w:rFonts w:ascii="Arial" w:hAnsi="Arial" w:cs="Arial"/>
        </w:rPr>
        <w:t>High Voltage power frequency wet withstand voltage tests.</w:t>
      </w:r>
    </w:p>
    <w:p w:rsidR="00431C7C" w:rsidRDefault="00431C7C" w:rsidP="001226D7">
      <w:pPr>
        <w:pStyle w:val="BodyText"/>
        <w:numPr>
          <w:ilvl w:val="0"/>
          <w:numId w:val="11"/>
        </w:numPr>
        <w:spacing w:after="0" w:line="240" w:lineRule="auto"/>
        <w:jc w:val="both"/>
        <w:rPr>
          <w:rFonts w:ascii="Arial" w:hAnsi="Arial" w:cs="Arial"/>
        </w:rPr>
      </w:pPr>
      <w:r>
        <w:rPr>
          <w:rFonts w:ascii="Arial" w:hAnsi="Arial" w:cs="Arial"/>
        </w:rPr>
        <w:t>Determination of errors.</w:t>
      </w:r>
    </w:p>
    <w:p w:rsidR="00431C7C" w:rsidRDefault="00431C7C" w:rsidP="001226D7">
      <w:pPr>
        <w:pStyle w:val="BodyText"/>
        <w:numPr>
          <w:ilvl w:val="0"/>
          <w:numId w:val="11"/>
        </w:numPr>
        <w:spacing w:after="0" w:line="240" w:lineRule="auto"/>
        <w:jc w:val="both"/>
        <w:rPr>
          <w:rFonts w:ascii="Arial" w:hAnsi="Arial" w:cs="Arial"/>
        </w:rPr>
      </w:pPr>
      <w:r>
        <w:rPr>
          <w:rFonts w:ascii="Arial" w:hAnsi="Arial" w:cs="Arial"/>
        </w:rPr>
        <w:t>IP-55 Test on secondary Terminal Box.</w:t>
      </w:r>
    </w:p>
    <w:p w:rsidR="00431C7C" w:rsidRDefault="00431C7C" w:rsidP="001226D7">
      <w:pPr>
        <w:pStyle w:val="BodyText"/>
        <w:spacing w:line="240" w:lineRule="auto"/>
        <w:ind w:left="720"/>
        <w:jc w:val="both"/>
        <w:rPr>
          <w:rFonts w:ascii="Arial" w:hAnsi="Arial" w:cs="Arial"/>
        </w:rPr>
      </w:pPr>
      <w:r>
        <w:rPr>
          <w:rFonts w:ascii="Arial" w:hAnsi="Arial" w:cs="Arial"/>
        </w:rPr>
        <w:t>N.B.:- [I] The dielectric type tests should have been carried out on the</w:t>
      </w:r>
      <w:r w:rsidR="000E5590">
        <w:rPr>
          <w:rFonts w:ascii="Arial" w:hAnsi="Arial" w:cs="Arial"/>
        </w:rPr>
        <w:t xml:space="preserve"> </w:t>
      </w:r>
      <w:r>
        <w:rPr>
          <w:rFonts w:ascii="Arial" w:hAnsi="Arial" w:cs="Arial"/>
        </w:rPr>
        <w:t xml:space="preserve">Same </w:t>
      </w:r>
      <w:r w:rsidR="000E5590" w:rsidRPr="000E5590">
        <w:rPr>
          <w:rFonts w:ascii="Arial" w:hAnsi="Arial" w:cs="Arial"/>
          <w:highlight w:val="yellow"/>
        </w:rPr>
        <w:t>IVT</w:t>
      </w:r>
      <w:r w:rsidRPr="000E5590">
        <w:rPr>
          <w:rFonts w:ascii="Arial" w:hAnsi="Arial" w:cs="Arial"/>
          <w:highlight w:val="yellow"/>
        </w:rPr>
        <w:t>.</w:t>
      </w:r>
    </w:p>
    <w:p w:rsidR="000E5590" w:rsidRDefault="000E5590" w:rsidP="001226D7">
      <w:pPr>
        <w:pStyle w:val="BodyText"/>
        <w:spacing w:line="240" w:lineRule="auto"/>
        <w:ind w:left="2160" w:hanging="810"/>
        <w:jc w:val="both"/>
        <w:rPr>
          <w:rFonts w:ascii="Arial" w:hAnsi="Arial" w:cs="Arial"/>
        </w:rPr>
      </w:pPr>
      <w:r>
        <w:rPr>
          <w:rFonts w:ascii="Arial" w:hAnsi="Arial" w:cs="Arial"/>
        </w:rPr>
        <w:t>(</w:t>
      </w:r>
      <w:proofErr w:type="spellStart"/>
      <w:r>
        <w:rPr>
          <w:rFonts w:ascii="Arial" w:hAnsi="Arial" w:cs="Arial"/>
        </w:rPr>
        <w:t>i</w:t>
      </w:r>
      <w:proofErr w:type="spellEnd"/>
      <w:r w:rsidR="00431C7C">
        <w:rPr>
          <w:rFonts w:ascii="Arial" w:hAnsi="Arial" w:cs="Arial"/>
        </w:rPr>
        <w:t xml:space="preserve">) </w:t>
      </w:r>
      <w:r>
        <w:rPr>
          <w:rFonts w:ascii="Arial" w:hAnsi="Arial" w:cs="Arial"/>
        </w:rPr>
        <w:t xml:space="preserve">       </w:t>
      </w:r>
      <w:r w:rsidR="00431C7C">
        <w:rPr>
          <w:rFonts w:ascii="Arial" w:hAnsi="Arial" w:cs="Arial"/>
        </w:rPr>
        <w:t>After the IVT was subjected to the dielectric tests, it should have been subjected to all routine t</w:t>
      </w:r>
      <w:r>
        <w:rPr>
          <w:rFonts w:ascii="Arial" w:hAnsi="Arial" w:cs="Arial"/>
        </w:rPr>
        <w:t>ests as per relevant standards.</w:t>
      </w:r>
    </w:p>
    <w:p w:rsidR="00431C7C" w:rsidRDefault="000E5590" w:rsidP="001226D7">
      <w:pPr>
        <w:pStyle w:val="BodyText"/>
        <w:spacing w:line="240" w:lineRule="auto"/>
        <w:ind w:left="2160" w:hanging="810"/>
        <w:jc w:val="both"/>
        <w:rPr>
          <w:rFonts w:ascii="Arial" w:hAnsi="Arial" w:cs="Arial"/>
        </w:rPr>
      </w:pPr>
      <w:r>
        <w:rPr>
          <w:rFonts w:ascii="Arial" w:hAnsi="Arial" w:cs="Arial"/>
        </w:rPr>
        <w:lastRenderedPageBreak/>
        <w:t xml:space="preserve">(ii)        </w:t>
      </w:r>
      <w:r w:rsidR="00431C7C">
        <w:rPr>
          <w:rFonts w:ascii="Arial" w:hAnsi="Arial" w:cs="Arial"/>
        </w:rPr>
        <w:t>For Temperature Rise Test, the test must have been made with the         appropriate rated burden, connected to each secondary winding.</w:t>
      </w:r>
    </w:p>
    <w:p w:rsidR="001130C3" w:rsidRDefault="001130C3" w:rsidP="001226D7">
      <w:pPr>
        <w:pStyle w:val="BodyText"/>
        <w:spacing w:line="240" w:lineRule="auto"/>
        <w:ind w:left="720"/>
        <w:jc w:val="both"/>
        <w:rPr>
          <w:rFonts w:ascii="Arial" w:hAnsi="Arial" w:cs="Arial"/>
          <w:b/>
          <w:bCs/>
          <w:u w:val="single"/>
        </w:rPr>
      </w:pPr>
    </w:p>
    <w:p w:rsidR="00431C7C" w:rsidRDefault="00431C7C" w:rsidP="001226D7">
      <w:pPr>
        <w:pStyle w:val="BodyText"/>
        <w:spacing w:line="240" w:lineRule="auto"/>
        <w:ind w:left="720"/>
        <w:jc w:val="both"/>
        <w:rPr>
          <w:rFonts w:ascii="Arial" w:hAnsi="Arial" w:cs="Arial"/>
        </w:rPr>
      </w:pPr>
      <w:r>
        <w:rPr>
          <w:rFonts w:ascii="Arial" w:hAnsi="Arial" w:cs="Arial"/>
          <w:b/>
          <w:bCs/>
          <w:u w:val="single"/>
        </w:rPr>
        <w:t xml:space="preserve">For 400 KV, 220KV &amp; 132KV </w:t>
      </w:r>
      <w:proofErr w:type="gramStart"/>
      <w:r>
        <w:rPr>
          <w:rFonts w:ascii="Arial" w:hAnsi="Arial" w:cs="Arial"/>
          <w:b/>
          <w:bCs/>
          <w:u w:val="single"/>
        </w:rPr>
        <w:t>CVT</w:t>
      </w:r>
      <w:r w:rsidR="00FA2251">
        <w:rPr>
          <w:rFonts w:ascii="Arial" w:hAnsi="Arial" w:cs="Arial"/>
          <w:b/>
        </w:rPr>
        <w:t xml:space="preserve"> :</w:t>
      </w:r>
      <w:proofErr w:type="gramEnd"/>
      <w:r w:rsidR="00FA2251">
        <w:rPr>
          <w:rFonts w:ascii="Arial" w:hAnsi="Arial" w:cs="Arial"/>
          <w:b/>
        </w:rPr>
        <w:t xml:space="preserve"> </w:t>
      </w:r>
      <w:r w:rsidR="00FA2251" w:rsidRPr="00FA2251">
        <w:rPr>
          <w:rFonts w:ascii="Arial" w:hAnsi="Arial" w:cs="Arial"/>
          <w:b/>
        </w:rPr>
        <w:t xml:space="preserve">( As per </w:t>
      </w:r>
      <w:r w:rsidR="00FA2251" w:rsidRPr="00FA2251">
        <w:rPr>
          <w:rFonts w:ascii="Arial" w:hAnsi="Arial" w:cs="Arial"/>
          <w:b/>
          <w:bCs/>
          <w:u w:val="single"/>
          <w:lang w:val="en-GB"/>
        </w:rPr>
        <w:t>IEC 61869-1 &amp; 5</w:t>
      </w:r>
      <w:r w:rsidR="00FA2251">
        <w:rPr>
          <w:rFonts w:ascii="Arial" w:hAnsi="Arial" w:cs="Arial"/>
          <w:b/>
          <w:bCs/>
          <w:u w:val="single"/>
        </w:rPr>
        <w:t>)</w:t>
      </w:r>
    </w:p>
    <w:p w:rsidR="00431C7C" w:rsidRDefault="00431C7C" w:rsidP="001226D7">
      <w:pPr>
        <w:pStyle w:val="BodyText"/>
        <w:spacing w:line="240" w:lineRule="auto"/>
        <w:ind w:left="720"/>
        <w:jc w:val="both"/>
        <w:rPr>
          <w:rFonts w:ascii="Arial" w:hAnsi="Arial" w:cs="Arial"/>
        </w:rPr>
      </w:pPr>
      <w:r>
        <w:rPr>
          <w:rFonts w:ascii="Arial" w:hAnsi="Arial" w:cs="Arial"/>
          <w:b/>
          <w:bCs/>
          <w:u w:val="single"/>
        </w:rPr>
        <w:t>TYPE TESTS/SPECIAL TESTS FOR 400 KV, 220KV, 132KV CVT</w:t>
      </w:r>
      <w:r>
        <w:rPr>
          <w:rFonts w:ascii="Arial" w:hAnsi="Arial" w:cs="Arial"/>
          <w:b/>
          <w:bCs/>
        </w:rPr>
        <w:t>:-</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Lightning Impulse voltage test on complete CVT unit.</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Partial discharge test.</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Radio interference voltage test.</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Corona extinction voltage test.</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Temperature rise test on complete CVT unit.</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Ferro resonance test on the complete C.V.T. unit.</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Transient response tests.</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Determination of Temperature Co-efficient test.</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 xml:space="preserve">High frequency capacitance and equivalent resistance measurement test (as per IEC-358) </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Stray capacitance and stray conductance test (as per IEC-358).</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Accuracy tests.</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Seismic withstand test.</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IP-55 test on secondary Terminal Box.</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Effectiveness of sealing tests.</w:t>
      </w:r>
    </w:p>
    <w:p w:rsidR="00431C7C" w:rsidRPr="001130C3" w:rsidRDefault="00431C7C" w:rsidP="001226D7">
      <w:pPr>
        <w:pStyle w:val="BodyText"/>
        <w:numPr>
          <w:ilvl w:val="0"/>
          <w:numId w:val="13"/>
        </w:numPr>
        <w:spacing w:after="0" w:line="240" w:lineRule="auto"/>
        <w:jc w:val="both"/>
        <w:rPr>
          <w:rFonts w:ascii="Arial" w:hAnsi="Arial" w:cs="Arial"/>
          <w:highlight w:val="yellow"/>
        </w:rPr>
      </w:pPr>
      <w:r>
        <w:rPr>
          <w:rFonts w:ascii="Arial" w:hAnsi="Arial" w:cs="Arial"/>
        </w:rPr>
        <w:t>Mechanical Terminal load test</w:t>
      </w:r>
      <w:r w:rsidR="001130C3">
        <w:rPr>
          <w:rFonts w:ascii="Arial" w:hAnsi="Arial" w:cs="Arial"/>
        </w:rPr>
        <w:t xml:space="preserve">: </w:t>
      </w:r>
      <w:r w:rsidR="001130C3" w:rsidRPr="001130C3">
        <w:rPr>
          <w:rFonts w:ascii="CIDFont+F3" w:eastAsiaTheme="minorHAnsi" w:hAnsi="CIDFont+F3" w:cs="CIDFont+F3"/>
          <w:sz w:val="20"/>
          <w:szCs w:val="20"/>
          <w:highlight w:val="yellow"/>
          <w:lang w:eastAsia="en-US"/>
        </w:rPr>
        <w:t>load will be applied to CVT H V terminal.</w:t>
      </w:r>
    </w:p>
    <w:p w:rsidR="00431C7C" w:rsidRDefault="00431C7C" w:rsidP="001226D7">
      <w:pPr>
        <w:pStyle w:val="BodyText"/>
        <w:numPr>
          <w:ilvl w:val="0"/>
          <w:numId w:val="13"/>
        </w:numPr>
        <w:spacing w:after="0" w:line="240" w:lineRule="auto"/>
        <w:jc w:val="both"/>
        <w:rPr>
          <w:rFonts w:ascii="Arial" w:hAnsi="Arial" w:cs="Arial"/>
        </w:rPr>
      </w:pPr>
      <w:r>
        <w:rPr>
          <w:rFonts w:ascii="Arial" w:hAnsi="Arial" w:cs="Arial"/>
        </w:rPr>
        <w:t>Dielectric loss angle test (Tan Delta Test).</w:t>
      </w:r>
    </w:p>
    <w:p w:rsidR="002D5ECA" w:rsidRPr="002D5ECA" w:rsidRDefault="002D5ECA" w:rsidP="001226D7">
      <w:pPr>
        <w:pStyle w:val="BodyText"/>
        <w:numPr>
          <w:ilvl w:val="0"/>
          <w:numId w:val="13"/>
        </w:numPr>
        <w:spacing w:after="0" w:line="240" w:lineRule="auto"/>
        <w:jc w:val="both"/>
        <w:rPr>
          <w:rFonts w:ascii="Arial" w:hAnsi="Arial" w:cs="Arial"/>
          <w:highlight w:val="yellow"/>
        </w:rPr>
      </w:pPr>
      <w:r w:rsidRPr="002D5ECA">
        <w:rPr>
          <w:rFonts w:ascii="Arial" w:hAnsi="Arial" w:cs="Arial"/>
          <w:highlight w:val="yellow"/>
        </w:rPr>
        <w:t>3P T2 transient class: Type Test report provided to prove the IEC compliance of 3P T2.</w:t>
      </w:r>
    </w:p>
    <w:p w:rsidR="00431C7C" w:rsidRDefault="00431C7C" w:rsidP="001226D7">
      <w:pPr>
        <w:pStyle w:val="BodyText"/>
        <w:spacing w:line="240" w:lineRule="auto"/>
        <w:ind w:left="720"/>
        <w:jc w:val="both"/>
        <w:rPr>
          <w:rFonts w:ascii="Arial" w:hAnsi="Arial" w:cs="Arial"/>
        </w:rPr>
      </w:pPr>
      <w:r>
        <w:rPr>
          <w:rFonts w:ascii="Arial" w:hAnsi="Arial" w:cs="Arial"/>
        </w:rPr>
        <w:t>N.B:-</w:t>
      </w:r>
      <w:r>
        <w:rPr>
          <w:rFonts w:ascii="Arial" w:hAnsi="Arial" w:cs="Arial"/>
        </w:rPr>
        <w:tab/>
        <w:t>1.The dielectric type tests should have been carried out on the same CVT.</w:t>
      </w:r>
    </w:p>
    <w:p w:rsidR="00431C7C" w:rsidRDefault="00431C7C" w:rsidP="001226D7">
      <w:pPr>
        <w:pStyle w:val="BodyText"/>
        <w:spacing w:line="240" w:lineRule="auto"/>
        <w:ind w:left="1620" w:hanging="180"/>
        <w:jc w:val="both"/>
        <w:rPr>
          <w:rFonts w:ascii="Arial" w:hAnsi="Arial" w:cs="Arial"/>
        </w:rPr>
      </w:pPr>
      <w:proofErr w:type="gramStart"/>
      <w:r>
        <w:rPr>
          <w:rFonts w:ascii="Arial" w:hAnsi="Arial" w:cs="Arial"/>
        </w:rPr>
        <w:t>2.After</w:t>
      </w:r>
      <w:proofErr w:type="gramEnd"/>
      <w:r>
        <w:rPr>
          <w:rFonts w:ascii="Arial" w:hAnsi="Arial" w:cs="Arial"/>
        </w:rPr>
        <w:t xml:space="preserve"> the CVT was subjected to the dielectric tests, it should have been  subjected to all routine tests as per relevant standards.</w:t>
      </w:r>
    </w:p>
    <w:p w:rsidR="00431C7C" w:rsidRDefault="00431C7C" w:rsidP="001226D7">
      <w:pPr>
        <w:pStyle w:val="BodyText"/>
        <w:spacing w:line="240" w:lineRule="auto"/>
        <w:ind w:left="1620" w:hanging="180"/>
        <w:jc w:val="both"/>
        <w:rPr>
          <w:rFonts w:ascii="Arial" w:hAnsi="Arial" w:cs="Arial"/>
        </w:rPr>
      </w:pPr>
      <w:proofErr w:type="gramStart"/>
      <w:r>
        <w:rPr>
          <w:rFonts w:ascii="Arial" w:hAnsi="Arial" w:cs="Arial"/>
        </w:rPr>
        <w:t>3.The</w:t>
      </w:r>
      <w:proofErr w:type="gramEnd"/>
      <w:r>
        <w:rPr>
          <w:rFonts w:ascii="Arial" w:hAnsi="Arial" w:cs="Arial"/>
        </w:rPr>
        <w:t xml:space="preserve"> ratio errors, phase displacements before, during and after the temperature rise test on complete CVT unit should have been determined with stipulated burdens and the same should comply with the designated accuracy class for each winding of the CVT.</w:t>
      </w:r>
    </w:p>
    <w:p w:rsidR="00431C7C" w:rsidRDefault="00431C7C" w:rsidP="001226D7">
      <w:pPr>
        <w:pStyle w:val="BodyText"/>
        <w:spacing w:line="240" w:lineRule="auto"/>
        <w:ind w:left="720" w:hanging="720"/>
        <w:jc w:val="both"/>
        <w:rPr>
          <w:rFonts w:ascii="Arial" w:hAnsi="Arial" w:cs="Arial"/>
        </w:rPr>
      </w:pPr>
      <w:r>
        <w:rPr>
          <w:rFonts w:ascii="Arial" w:hAnsi="Arial" w:cs="Arial"/>
        </w:rPr>
        <w:t xml:space="preserve">8.2   </w:t>
      </w:r>
      <w:r>
        <w:rPr>
          <w:rFonts w:ascii="Arial" w:hAnsi="Arial" w:cs="Arial"/>
          <w:u w:val="single"/>
        </w:rPr>
        <w:t xml:space="preserve"> </w:t>
      </w:r>
      <w:r>
        <w:rPr>
          <w:rFonts w:ascii="Arial" w:hAnsi="Arial" w:cs="Arial"/>
          <w:b/>
          <w:bCs/>
          <w:u w:val="single"/>
        </w:rPr>
        <w:t>ROUTINE TESTS</w:t>
      </w:r>
      <w:proofErr w:type="gramStart"/>
      <w:r>
        <w:rPr>
          <w:rFonts w:ascii="Arial" w:hAnsi="Arial" w:cs="Arial"/>
          <w:b/>
          <w:bCs/>
        </w:rPr>
        <w:t>:-</w:t>
      </w:r>
      <w:proofErr w:type="gramEnd"/>
      <w:r>
        <w:rPr>
          <w:rFonts w:ascii="Arial" w:hAnsi="Arial" w:cs="Arial"/>
        </w:rPr>
        <w:t xml:space="preserve"> The following routine tests shall be conducted on each VT in the presence of Purchaser’s representative for which no charges will be payable by OPTCL. No sampling is allowed.</w:t>
      </w:r>
    </w:p>
    <w:p w:rsidR="00431C7C" w:rsidRDefault="00431C7C" w:rsidP="001226D7">
      <w:pPr>
        <w:pStyle w:val="BodyText"/>
        <w:numPr>
          <w:ilvl w:val="0"/>
          <w:numId w:val="14"/>
        </w:numPr>
        <w:spacing w:after="0" w:line="240" w:lineRule="auto"/>
        <w:jc w:val="both"/>
        <w:rPr>
          <w:rFonts w:ascii="Arial" w:hAnsi="Arial" w:cs="Arial"/>
        </w:rPr>
      </w:pPr>
      <w:r>
        <w:rPr>
          <w:rFonts w:ascii="Arial" w:hAnsi="Arial" w:cs="Arial"/>
        </w:rPr>
        <w:t>Verification of terminal markings.</w:t>
      </w:r>
    </w:p>
    <w:p w:rsidR="00431C7C" w:rsidRDefault="00431C7C" w:rsidP="001226D7">
      <w:pPr>
        <w:pStyle w:val="BodyText"/>
        <w:numPr>
          <w:ilvl w:val="0"/>
          <w:numId w:val="14"/>
        </w:numPr>
        <w:spacing w:after="0" w:line="240" w:lineRule="auto"/>
        <w:jc w:val="both"/>
        <w:rPr>
          <w:rFonts w:ascii="Arial" w:hAnsi="Arial" w:cs="Arial"/>
        </w:rPr>
      </w:pPr>
      <w:r>
        <w:rPr>
          <w:rFonts w:ascii="Arial" w:hAnsi="Arial" w:cs="Arial"/>
        </w:rPr>
        <w:t>Power frequency withstand tests on primary windings/capacitor voltage divider for IVT/CVT</w:t>
      </w:r>
    </w:p>
    <w:p w:rsidR="00431C7C" w:rsidRDefault="00431C7C" w:rsidP="001226D7">
      <w:pPr>
        <w:pStyle w:val="BodyText"/>
        <w:numPr>
          <w:ilvl w:val="0"/>
          <w:numId w:val="14"/>
        </w:numPr>
        <w:spacing w:after="0" w:line="240" w:lineRule="auto"/>
        <w:jc w:val="both"/>
        <w:rPr>
          <w:rFonts w:ascii="Arial" w:hAnsi="Arial" w:cs="Arial"/>
        </w:rPr>
      </w:pPr>
      <w:r>
        <w:rPr>
          <w:rFonts w:ascii="Arial" w:hAnsi="Arial" w:cs="Arial"/>
        </w:rPr>
        <w:t xml:space="preserve">Partial discharge measurement for </w:t>
      </w:r>
      <w:r w:rsidRPr="000E5590">
        <w:rPr>
          <w:rFonts w:ascii="Arial" w:hAnsi="Arial" w:cs="Arial"/>
          <w:highlight w:val="yellow"/>
        </w:rPr>
        <w:t xml:space="preserve">132KV </w:t>
      </w:r>
      <w:r w:rsidR="000E5590" w:rsidRPr="000E5590">
        <w:rPr>
          <w:rFonts w:ascii="Arial" w:hAnsi="Arial" w:cs="Arial"/>
          <w:highlight w:val="yellow"/>
        </w:rPr>
        <w:t xml:space="preserve">&amp; above </w:t>
      </w:r>
      <w:r w:rsidR="000E5590">
        <w:rPr>
          <w:rFonts w:ascii="Arial" w:hAnsi="Arial" w:cs="Arial"/>
          <w:highlight w:val="yellow"/>
        </w:rPr>
        <w:t xml:space="preserve">class </w:t>
      </w:r>
      <w:r w:rsidRPr="000E5590">
        <w:rPr>
          <w:rFonts w:ascii="Arial" w:hAnsi="Arial" w:cs="Arial"/>
          <w:highlight w:val="yellow"/>
        </w:rPr>
        <w:t xml:space="preserve">IVT </w:t>
      </w:r>
      <w:proofErr w:type="gramStart"/>
      <w:r w:rsidR="000E5590" w:rsidRPr="000E5590">
        <w:rPr>
          <w:rFonts w:ascii="Arial" w:hAnsi="Arial" w:cs="Arial"/>
          <w:highlight w:val="yellow"/>
        </w:rPr>
        <w:t>and</w:t>
      </w:r>
      <w:r w:rsidRPr="000E5590">
        <w:rPr>
          <w:rFonts w:ascii="Arial" w:hAnsi="Arial" w:cs="Arial"/>
          <w:highlight w:val="yellow"/>
        </w:rPr>
        <w:t xml:space="preserve">  132KV</w:t>
      </w:r>
      <w:proofErr w:type="gramEnd"/>
      <w:r w:rsidRPr="000E5590">
        <w:rPr>
          <w:rFonts w:ascii="Arial" w:hAnsi="Arial" w:cs="Arial"/>
          <w:highlight w:val="yellow"/>
        </w:rPr>
        <w:t xml:space="preserve"> </w:t>
      </w:r>
      <w:r w:rsidR="000E5590" w:rsidRPr="000E5590">
        <w:rPr>
          <w:rFonts w:ascii="Arial" w:hAnsi="Arial" w:cs="Arial"/>
          <w:highlight w:val="yellow"/>
        </w:rPr>
        <w:t>&amp; above</w:t>
      </w:r>
      <w:r w:rsidR="000E5590">
        <w:rPr>
          <w:rFonts w:ascii="Arial" w:hAnsi="Arial" w:cs="Arial"/>
          <w:highlight w:val="yellow"/>
        </w:rPr>
        <w:t xml:space="preserve"> class </w:t>
      </w:r>
      <w:r w:rsidRPr="000E5590">
        <w:rPr>
          <w:rFonts w:ascii="Arial" w:hAnsi="Arial" w:cs="Arial"/>
          <w:highlight w:val="yellow"/>
        </w:rPr>
        <w:t>CVT</w:t>
      </w:r>
      <w:r>
        <w:rPr>
          <w:rFonts w:ascii="Arial" w:hAnsi="Arial" w:cs="Arial"/>
        </w:rPr>
        <w:t>.</w:t>
      </w:r>
    </w:p>
    <w:p w:rsidR="00431C7C" w:rsidRDefault="00431C7C" w:rsidP="001226D7">
      <w:pPr>
        <w:pStyle w:val="BodyText"/>
        <w:numPr>
          <w:ilvl w:val="0"/>
          <w:numId w:val="14"/>
        </w:numPr>
        <w:spacing w:after="0" w:line="240" w:lineRule="auto"/>
        <w:jc w:val="both"/>
        <w:rPr>
          <w:rFonts w:ascii="Arial" w:hAnsi="Arial" w:cs="Arial"/>
        </w:rPr>
      </w:pPr>
      <w:r>
        <w:rPr>
          <w:rFonts w:ascii="Arial" w:hAnsi="Arial" w:cs="Arial"/>
        </w:rPr>
        <w:t xml:space="preserve">Power frequency withstand tests on secondary windings/Low voltage terminal of the </w:t>
      </w:r>
      <w:proofErr w:type="spellStart"/>
      <w:r>
        <w:rPr>
          <w:rFonts w:ascii="Arial" w:hAnsi="Arial" w:cs="Arial"/>
        </w:rPr>
        <w:t>capaciter</w:t>
      </w:r>
      <w:proofErr w:type="spellEnd"/>
      <w:r>
        <w:rPr>
          <w:rFonts w:ascii="Arial" w:hAnsi="Arial" w:cs="Arial"/>
        </w:rPr>
        <w:t xml:space="preserve"> divider for </w:t>
      </w:r>
      <w:r w:rsidRPr="000E5590">
        <w:rPr>
          <w:rFonts w:ascii="Arial" w:hAnsi="Arial" w:cs="Arial"/>
          <w:highlight w:val="yellow"/>
        </w:rPr>
        <w:t xml:space="preserve">132KV </w:t>
      </w:r>
      <w:r w:rsidR="000E5590" w:rsidRPr="000E5590">
        <w:rPr>
          <w:rFonts w:ascii="Arial" w:hAnsi="Arial" w:cs="Arial"/>
          <w:highlight w:val="yellow"/>
        </w:rPr>
        <w:t xml:space="preserve">&amp; above class </w:t>
      </w:r>
      <w:r w:rsidRPr="000E5590">
        <w:rPr>
          <w:rFonts w:ascii="Arial" w:hAnsi="Arial" w:cs="Arial"/>
          <w:highlight w:val="yellow"/>
        </w:rPr>
        <w:t>CVT.</w:t>
      </w:r>
    </w:p>
    <w:p w:rsidR="00431C7C" w:rsidRDefault="00431C7C" w:rsidP="001226D7">
      <w:pPr>
        <w:pStyle w:val="BodyText"/>
        <w:numPr>
          <w:ilvl w:val="0"/>
          <w:numId w:val="14"/>
        </w:numPr>
        <w:spacing w:after="0" w:line="240" w:lineRule="auto"/>
        <w:jc w:val="both"/>
        <w:rPr>
          <w:rFonts w:ascii="Arial" w:hAnsi="Arial" w:cs="Arial"/>
        </w:rPr>
      </w:pPr>
      <w:r>
        <w:rPr>
          <w:rFonts w:ascii="Arial" w:hAnsi="Arial" w:cs="Arial"/>
        </w:rPr>
        <w:t>Power frequency withstand tests between sections.</w:t>
      </w:r>
    </w:p>
    <w:p w:rsidR="00431C7C" w:rsidRDefault="00431C7C" w:rsidP="001226D7">
      <w:pPr>
        <w:pStyle w:val="BodyText"/>
        <w:numPr>
          <w:ilvl w:val="0"/>
          <w:numId w:val="14"/>
        </w:numPr>
        <w:spacing w:after="0" w:line="240" w:lineRule="auto"/>
        <w:jc w:val="both"/>
        <w:rPr>
          <w:rFonts w:ascii="Arial" w:hAnsi="Arial" w:cs="Arial"/>
        </w:rPr>
      </w:pPr>
      <w:r>
        <w:rPr>
          <w:rFonts w:ascii="Arial" w:hAnsi="Arial" w:cs="Arial"/>
        </w:rPr>
        <w:t>Determin</w:t>
      </w:r>
      <w:r w:rsidR="000E5590">
        <w:rPr>
          <w:rFonts w:ascii="Arial" w:hAnsi="Arial" w:cs="Arial"/>
        </w:rPr>
        <w:t>ation of errors on complete IVT</w:t>
      </w:r>
      <w:r>
        <w:rPr>
          <w:rFonts w:ascii="Arial" w:hAnsi="Arial" w:cs="Arial"/>
        </w:rPr>
        <w:t>/CVT.</w:t>
      </w:r>
    </w:p>
    <w:p w:rsidR="00431C7C" w:rsidRDefault="00431C7C" w:rsidP="001226D7">
      <w:pPr>
        <w:pStyle w:val="BodyText"/>
        <w:numPr>
          <w:ilvl w:val="0"/>
          <w:numId w:val="14"/>
        </w:numPr>
        <w:spacing w:after="0" w:line="240" w:lineRule="auto"/>
        <w:jc w:val="both"/>
        <w:rPr>
          <w:rFonts w:ascii="Arial" w:hAnsi="Arial" w:cs="Arial"/>
        </w:rPr>
      </w:pPr>
      <w:r>
        <w:rPr>
          <w:rFonts w:ascii="Arial" w:hAnsi="Arial" w:cs="Arial"/>
        </w:rPr>
        <w:t>Measurement of Insulation resistance.</w:t>
      </w:r>
    </w:p>
    <w:p w:rsidR="00431C7C" w:rsidRDefault="00431C7C" w:rsidP="001226D7">
      <w:pPr>
        <w:pStyle w:val="BodyText"/>
        <w:numPr>
          <w:ilvl w:val="0"/>
          <w:numId w:val="14"/>
        </w:numPr>
        <w:spacing w:after="0" w:line="240" w:lineRule="auto"/>
        <w:jc w:val="both"/>
        <w:rPr>
          <w:rFonts w:ascii="Arial" w:hAnsi="Arial" w:cs="Arial"/>
        </w:rPr>
      </w:pPr>
      <w:r>
        <w:rPr>
          <w:rFonts w:ascii="Arial" w:hAnsi="Arial" w:cs="Arial"/>
        </w:rPr>
        <w:t>Oil leakage test.</w:t>
      </w:r>
    </w:p>
    <w:p w:rsidR="00431C7C" w:rsidRDefault="00431C7C" w:rsidP="001226D7">
      <w:pPr>
        <w:pStyle w:val="BodyText"/>
        <w:numPr>
          <w:ilvl w:val="0"/>
          <w:numId w:val="14"/>
        </w:numPr>
        <w:spacing w:after="0" w:line="240" w:lineRule="auto"/>
        <w:jc w:val="both"/>
        <w:rPr>
          <w:rFonts w:ascii="Arial" w:hAnsi="Arial" w:cs="Arial"/>
        </w:rPr>
      </w:pPr>
      <w:r>
        <w:rPr>
          <w:rFonts w:ascii="Arial" w:hAnsi="Arial" w:cs="Arial"/>
        </w:rPr>
        <w:t xml:space="preserve">Measurement of capacitance and dielectric dissipation factor before and after dielectric tests (as per IEC-358) </w:t>
      </w:r>
    </w:p>
    <w:p w:rsidR="00431C7C" w:rsidRDefault="00431C7C" w:rsidP="001226D7">
      <w:pPr>
        <w:pStyle w:val="BodyText"/>
        <w:numPr>
          <w:ilvl w:val="0"/>
          <w:numId w:val="14"/>
        </w:numPr>
        <w:spacing w:after="0" w:line="240" w:lineRule="auto"/>
        <w:jc w:val="both"/>
        <w:rPr>
          <w:rFonts w:ascii="Arial" w:hAnsi="Arial" w:cs="Arial"/>
        </w:rPr>
      </w:pPr>
      <w:r>
        <w:rPr>
          <w:rFonts w:ascii="Arial" w:hAnsi="Arial" w:cs="Arial"/>
        </w:rPr>
        <w:t xml:space="preserve">Power </w:t>
      </w:r>
      <w:proofErr w:type="gramStart"/>
      <w:r>
        <w:rPr>
          <w:rFonts w:ascii="Arial" w:hAnsi="Arial" w:cs="Arial"/>
        </w:rPr>
        <w:t>frequency  tests</w:t>
      </w:r>
      <w:proofErr w:type="gramEnd"/>
      <w:r>
        <w:rPr>
          <w:rFonts w:ascii="Arial" w:hAnsi="Arial" w:cs="Arial"/>
        </w:rPr>
        <w:t xml:space="preserve"> on electromagnetic unit for 400 KV, 220KV &amp; 132KV CVT.</w:t>
      </w:r>
    </w:p>
    <w:p w:rsidR="00431C7C" w:rsidRDefault="00431C7C" w:rsidP="001226D7">
      <w:pPr>
        <w:pStyle w:val="BodyText"/>
        <w:numPr>
          <w:ilvl w:val="0"/>
          <w:numId w:val="14"/>
        </w:numPr>
        <w:spacing w:after="0" w:line="240" w:lineRule="auto"/>
        <w:jc w:val="both"/>
        <w:rPr>
          <w:rFonts w:ascii="Arial" w:hAnsi="Arial" w:cs="Arial"/>
        </w:rPr>
      </w:pPr>
      <w:r>
        <w:rPr>
          <w:rFonts w:ascii="Arial" w:hAnsi="Arial" w:cs="Arial"/>
        </w:rPr>
        <w:t>Any other test as per relevant national &amp; international standards.</w:t>
      </w:r>
    </w:p>
    <w:p w:rsidR="00431C7C" w:rsidRDefault="00431C7C" w:rsidP="001226D7">
      <w:pPr>
        <w:pStyle w:val="BodyText"/>
        <w:spacing w:line="240" w:lineRule="auto"/>
        <w:ind w:left="720"/>
        <w:jc w:val="both"/>
        <w:rPr>
          <w:rFonts w:ascii="Arial" w:hAnsi="Arial" w:cs="Arial"/>
        </w:rPr>
      </w:pPr>
      <w:r>
        <w:rPr>
          <w:rFonts w:ascii="Arial" w:hAnsi="Arial" w:cs="Arial"/>
        </w:rPr>
        <w:t>N.B.:- Determination of errors shall be performed after the other tests. The standard reference VT to be used during testing for determination of ratio error and phase angle error should of 0.05 accuracy class or better as per standard practice, presently adopted by OPTCL.</w:t>
      </w:r>
    </w:p>
    <w:p w:rsidR="00431C7C" w:rsidRDefault="00431C7C" w:rsidP="001226D7">
      <w:pPr>
        <w:pStyle w:val="BodyText"/>
        <w:spacing w:line="240" w:lineRule="auto"/>
        <w:jc w:val="both"/>
        <w:rPr>
          <w:rFonts w:ascii="Arial" w:hAnsi="Arial" w:cs="Arial"/>
          <w:b/>
          <w:bCs/>
        </w:rPr>
      </w:pPr>
      <w:r>
        <w:rPr>
          <w:rFonts w:ascii="Arial" w:hAnsi="Arial" w:cs="Arial"/>
        </w:rPr>
        <w:t>9.</w:t>
      </w:r>
      <w:r>
        <w:rPr>
          <w:rFonts w:ascii="Arial" w:hAnsi="Arial" w:cs="Arial"/>
        </w:rPr>
        <w:tab/>
      </w:r>
      <w:r>
        <w:rPr>
          <w:rFonts w:ascii="Arial" w:hAnsi="Arial" w:cs="Arial"/>
          <w:b/>
          <w:bCs/>
          <w:u w:val="single"/>
        </w:rPr>
        <w:t>INSPECTION:</w:t>
      </w:r>
    </w:p>
    <w:p w:rsidR="00431C7C" w:rsidRDefault="00431C7C" w:rsidP="001226D7">
      <w:pPr>
        <w:pStyle w:val="BodyText"/>
        <w:numPr>
          <w:ilvl w:val="1"/>
          <w:numId w:val="15"/>
        </w:numPr>
        <w:tabs>
          <w:tab w:val="clear" w:pos="360"/>
          <w:tab w:val="num" w:pos="720"/>
        </w:tabs>
        <w:spacing w:after="0" w:line="240" w:lineRule="auto"/>
        <w:ind w:left="720" w:hanging="720"/>
        <w:jc w:val="both"/>
        <w:rPr>
          <w:rFonts w:ascii="Arial" w:hAnsi="Arial" w:cs="Arial"/>
        </w:rPr>
      </w:pPr>
      <w:r>
        <w:rPr>
          <w:rFonts w:ascii="Arial" w:hAnsi="Arial" w:cs="Arial"/>
        </w:rPr>
        <w:t>The Purchaser shall have access at all times to the works and all other places of manufacture, where the IVTs/CVTs are being manufactured and the supplier shall provide all facilities for unrestricted inspection of the supplier’s works, raw materials, manufacturer of all the accessories and for conducting the necessary tests.</w:t>
      </w:r>
    </w:p>
    <w:p w:rsidR="00431C7C" w:rsidRDefault="00431C7C" w:rsidP="001226D7">
      <w:pPr>
        <w:pStyle w:val="BodyText"/>
        <w:numPr>
          <w:ilvl w:val="1"/>
          <w:numId w:val="15"/>
        </w:numPr>
        <w:tabs>
          <w:tab w:val="clear" w:pos="360"/>
          <w:tab w:val="num" w:pos="720"/>
        </w:tabs>
        <w:spacing w:after="0" w:line="240" w:lineRule="auto"/>
        <w:ind w:left="720" w:hanging="720"/>
        <w:jc w:val="both"/>
        <w:rPr>
          <w:rFonts w:ascii="Arial" w:hAnsi="Arial" w:cs="Arial"/>
        </w:rPr>
      </w:pPr>
      <w:r>
        <w:rPr>
          <w:rFonts w:ascii="Arial" w:hAnsi="Arial" w:cs="Arial"/>
        </w:rPr>
        <w:lastRenderedPageBreak/>
        <w:t>The Supplier shall keep the Purchaser informed in advance of the time of starting and of the progress of manufacture of equipment in its various stages so that arrangement could be made for inspection at the discretion of the Purchaser.</w:t>
      </w:r>
    </w:p>
    <w:p w:rsidR="00431C7C" w:rsidRDefault="00431C7C" w:rsidP="001226D7">
      <w:pPr>
        <w:pStyle w:val="BodyText"/>
        <w:numPr>
          <w:ilvl w:val="1"/>
          <w:numId w:val="15"/>
        </w:numPr>
        <w:tabs>
          <w:tab w:val="clear" w:pos="360"/>
          <w:tab w:val="num" w:pos="720"/>
        </w:tabs>
        <w:spacing w:after="0" w:line="240" w:lineRule="auto"/>
        <w:ind w:left="720" w:hanging="720"/>
        <w:jc w:val="both"/>
        <w:rPr>
          <w:rFonts w:ascii="Arial" w:hAnsi="Arial" w:cs="Arial"/>
        </w:rPr>
      </w:pPr>
      <w:r>
        <w:rPr>
          <w:rFonts w:ascii="Arial" w:hAnsi="Arial" w:cs="Arial"/>
        </w:rPr>
        <w:t>No material shall be despatched from its manufacture unless the material has been satisfactorily inspected, tested and despatch clearance issued. However, the Purchaser reserves the right to alter the despatch schedule attached to this Specification.</w:t>
      </w:r>
    </w:p>
    <w:p w:rsidR="00431C7C" w:rsidRDefault="00431C7C" w:rsidP="001226D7">
      <w:pPr>
        <w:pStyle w:val="BodyText"/>
        <w:numPr>
          <w:ilvl w:val="1"/>
          <w:numId w:val="15"/>
        </w:numPr>
        <w:tabs>
          <w:tab w:val="clear" w:pos="360"/>
          <w:tab w:val="num" w:pos="720"/>
        </w:tabs>
        <w:spacing w:after="0" w:line="240" w:lineRule="auto"/>
        <w:ind w:left="720" w:hanging="720"/>
        <w:jc w:val="both"/>
        <w:rPr>
          <w:rFonts w:ascii="Arial" w:hAnsi="Arial" w:cs="Arial"/>
        </w:rPr>
      </w:pPr>
      <w:r>
        <w:rPr>
          <w:rFonts w:ascii="Arial" w:hAnsi="Arial" w:cs="Arial"/>
        </w:rPr>
        <w:t xml:space="preserve">The acceptance of any quantity of equipment shall in no way relieve the supplier of his responsibility for meeting all the requirements of this Specification and shall not prevent subsequent rejection, if such </w:t>
      </w:r>
      <w:proofErr w:type="spellStart"/>
      <w:r>
        <w:rPr>
          <w:rFonts w:ascii="Arial" w:hAnsi="Arial" w:cs="Arial"/>
        </w:rPr>
        <w:t>equipments</w:t>
      </w:r>
      <w:proofErr w:type="spellEnd"/>
      <w:r>
        <w:rPr>
          <w:rFonts w:ascii="Arial" w:hAnsi="Arial" w:cs="Arial"/>
        </w:rPr>
        <w:t xml:space="preserve"> are found to be defective.</w:t>
      </w:r>
    </w:p>
    <w:p w:rsidR="00431C7C" w:rsidRDefault="00431C7C" w:rsidP="001226D7">
      <w:pPr>
        <w:pStyle w:val="BodyText"/>
        <w:numPr>
          <w:ilvl w:val="1"/>
          <w:numId w:val="15"/>
        </w:numPr>
        <w:tabs>
          <w:tab w:val="clear" w:pos="360"/>
          <w:tab w:val="num" w:pos="720"/>
        </w:tabs>
        <w:spacing w:after="0" w:line="240" w:lineRule="auto"/>
        <w:ind w:left="720" w:hanging="720"/>
        <w:jc w:val="both"/>
        <w:rPr>
          <w:rFonts w:ascii="Arial" w:hAnsi="Arial" w:cs="Arial"/>
        </w:rPr>
      </w:pPr>
      <w:r>
        <w:rPr>
          <w:rFonts w:ascii="Arial" w:hAnsi="Arial" w:cs="Arial"/>
        </w:rPr>
        <w:t xml:space="preserve">Clear 15 (Fifteen) days’ notice shall be given to this office for deputing officer(s) for inspection. The Voltage Transformers shall be despatched only after the inspection is conducted by a representative of OPTCL and release order, issued from this office after approval of Routine Test Certificates. The shop routine test certificates in triplicate for all the Voltage Transformers along with the calibration certificates of all the meters and </w:t>
      </w:r>
      <w:proofErr w:type="spellStart"/>
      <w:r>
        <w:rPr>
          <w:rFonts w:ascii="Arial" w:hAnsi="Arial" w:cs="Arial"/>
        </w:rPr>
        <w:t>equipments</w:t>
      </w:r>
      <w:proofErr w:type="spellEnd"/>
      <w:r>
        <w:rPr>
          <w:rFonts w:ascii="Arial" w:hAnsi="Arial" w:cs="Arial"/>
        </w:rPr>
        <w:t xml:space="preserve"> to be used during testing (as per Annexure-B of the Specification) should be furnished along with the Inspection Offer. The Inspecting Officer will be authorised for inspection of the Voltage Transformers subject to the condition that the routine test certificates and calibration certificates of the testing </w:t>
      </w:r>
      <w:proofErr w:type="spellStart"/>
      <w:r>
        <w:rPr>
          <w:rFonts w:ascii="Arial" w:hAnsi="Arial" w:cs="Arial"/>
        </w:rPr>
        <w:t>equipments</w:t>
      </w:r>
      <w:proofErr w:type="spellEnd"/>
      <w:r>
        <w:rPr>
          <w:rFonts w:ascii="Arial" w:hAnsi="Arial" w:cs="Arial"/>
        </w:rPr>
        <w:t>/meters will be found to be in order.</w:t>
      </w:r>
    </w:p>
    <w:p w:rsidR="00431C7C" w:rsidRDefault="00431C7C" w:rsidP="001226D7">
      <w:pPr>
        <w:pStyle w:val="BodyText"/>
        <w:spacing w:line="240" w:lineRule="auto"/>
        <w:ind w:left="720" w:hanging="720"/>
        <w:jc w:val="both"/>
        <w:rPr>
          <w:rFonts w:ascii="Arial" w:hAnsi="Arial" w:cs="Arial"/>
          <w:b/>
          <w:bCs/>
        </w:rPr>
      </w:pPr>
      <w:r>
        <w:rPr>
          <w:rFonts w:ascii="Arial" w:hAnsi="Arial" w:cs="Arial"/>
        </w:rPr>
        <w:t xml:space="preserve">10.        </w:t>
      </w:r>
      <w:r>
        <w:rPr>
          <w:rFonts w:ascii="Arial" w:hAnsi="Arial" w:cs="Arial"/>
          <w:b/>
          <w:bCs/>
          <w:u w:val="single"/>
        </w:rPr>
        <w:t>QUALITY ASSURANCE PLAN:-</w:t>
      </w:r>
    </w:p>
    <w:p w:rsidR="00431C7C" w:rsidRDefault="00431C7C" w:rsidP="001226D7">
      <w:pPr>
        <w:pStyle w:val="BodyText"/>
        <w:numPr>
          <w:ilvl w:val="1"/>
          <w:numId w:val="16"/>
        </w:numPr>
        <w:tabs>
          <w:tab w:val="clear" w:pos="420"/>
          <w:tab w:val="num" w:pos="720"/>
        </w:tabs>
        <w:spacing w:after="0" w:line="240" w:lineRule="auto"/>
        <w:jc w:val="both"/>
        <w:rPr>
          <w:rFonts w:ascii="Arial" w:hAnsi="Arial" w:cs="Arial"/>
        </w:rPr>
      </w:pPr>
      <w:r>
        <w:rPr>
          <w:rFonts w:ascii="Arial" w:hAnsi="Arial" w:cs="Arial"/>
        </w:rPr>
        <w:t xml:space="preserve">The Bidder shall invariably furnish following </w:t>
      </w:r>
      <w:proofErr w:type="spellStart"/>
      <w:r>
        <w:rPr>
          <w:rFonts w:ascii="Arial" w:hAnsi="Arial" w:cs="Arial"/>
        </w:rPr>
        <w:t>informations</w:t>
      </w:r>
      <w:proofErr w:type="spellEnd"/>
      <w:r>
        <w:rPr>
          <w:rFonts w:ascii="Arial" w:hAnsi="Arial" w:cs="Arial"/>
        </w:rPr>
        <w:t xml:space="preserve"> along with his offer.</w:t>
      </w:r>
    </w:p>
    <w:p w:rsidR="00431C7C" w:rsidRDefault="00431C7C" w:rsidP="001226D7">
      <w:pPr>
        <w:pStyle w:val="BodyText"/>
        <w:spacing w:line="240" w:lineRule="auto"/>
        <w:ind w:left="720"/>
        <w:jc w:val="both"/>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  Statement giving list of important raw materials, names of sub-suppliers for the raw materials, list of standards, according to which the raw materials are tested, list of tests, normally carried out on raw materials in presence of Bidder’s representative, copies of test certificates.</w:t>
      </w:r>
    </w:p>
    <w:p w:rsidR="00431C7C" w:rsidRDefault="00431C7C" w:rsidP="001226D7">
      <w:pPr>
        <w:pStyle w:val="BodyText"/>
        <w:spacing w:line="240" w:lineRule="auto"/>
        <w:ind w:left="720"/>
        <w:jc w:val="both"/>
        <w:rPr>
          <w:rFonts w:ascii="Arial" w:hAnsi="Arial" w:cs="Arial"/>
        </w:rPr>
      </w:pPr>
      <w:r>
        <w:rPr>
          <w:rFonts w:ascii="Arial" w:hAnsi="Arial" w:cs="Arial"/>
        </w:rPr>
        <w:t>[ii</w:t>
      </w:r>
      <w:proofErr w:type="gramStart"/>
      <w:r>
        <w:rPr>
          <w:rFonts w:ascii="Arial" w:hAnsi="Arial" w:cs="Arial"/>
        </w:rPr>
        <w:t>]  Information</w:t>
      </w:r>
      <w:proofErr w:type="gramEnd"/>
      <w:r>
        <w:rPr>
          <w:rFonts w:ascii="Arial" w:hAnsi="Arial" w:cs="Arial"/>
        </w:rPr>
        <w:t xml:space="preserve"> and copies of test certificates as in [</w:t>
      </w:r>
      <w:proofErr w:type="spellStart"/>
      <w:r>
        <w:rPr>
          <w:rFonts w:ascii="Arial" w:hAnsi="Arial" w:cs="Arial"/>
        </w:rPr>
        <w:t>i</w:t>
      </w:r>
      <w:proofErr w:type="spellEnd"/>
      <w:r>
        <w:rPr>
          <w:rFonts w:ascii="Arial" w:hAnsi="Arial" w:cs="Arial"/>
        </w:rPr>
        <w:t>] above in respect of bought out items.</w:t>
      </w:r>
    </w:p>
    <w:p w:rsidR="00431C7C" w:rsidRDefault="00431C7C" w:rsidP="001226D7">
      <w:pPr>
        <w:pStyle w:val="BodyText"/>
        <w:spacing w:line="240" w:lineRule="auto"/>
        <w:ind w:left="720"/>
        <w:jc w:val="both"/>
        <w:rPr>
          <w:rFonts w:ascii="Arial" w:hAnsi="Arial" w:cs="Arial"/>
        </w:rPr>
      </w:pPr>
      <w:r>
        <w:rPr>
          <w:rFonts w:ascii="Arial" w:hAnsi="Arial" w:cs="Arial"/>
        </w:rPr>
        <w:t>[iii</w:t>
      </w:r>
      <w:proofErr w:type="gramStart"/>
      <w:r>
        <w:rPr>
          <w:rFonts w:ascii="Arial" w:hAnsi="Arial" w:cs="Arial"/>
        </w:rPr>
        <w:t>]  List</w:t>
      </w:r>
      <w:proofErr w:type="gramEnd"/>
      <w:r>
        <w:rPr>
          <w:rFonts w:ascii="Arial" w:hAnsi="Arial" w:cs="Arial"/>
        </w:rPr>
        <w:t xml:space="preserve"> of manufacturing facilities available.</w:t>
      </w:r>
    </w:p>
    <w:p w:rsidR="00431C7C" w:rsidRDefault="00431C7C" w:rsidP="001226D7">
      <w:pPr>
        <w:pStyle w:val="BodyText"/>
        <w:spacing w:line="240" w:lineRule="auto"/>
        <w:ind w:left="720"/>
        <w:jc w:val="both"/>
        <w:rPr>
          <w:rFonts w:ascii="Arial" w:hAnsi="Arial" w:cs="Arial"/>
        </w:rPr>
      </w:pPr>
      <w:r>
        <w:rPr>
          <w:rFonts w:ascii="Arial" w:hAnsi="Arial" w:cs="Arial"/>
        </w:rPr>
        <w:t>[iv</w:t>
      </w:r>
      <w:proofErr w:type="gramStart"/>
      <w:r>
        <w:rPr>
          <w:rFonts w:ascii="Arial" w:hAnsi="Arial" w:cs="Arial"/>
        </w:rPr>
        <w:t>]  Level</w:t>
      </w:r>
      <w:proofErr w:type="gramEnd"/>
      <w:r>
        <w:rPr>
          <w:rFonts w:ascii="Arial" w:hAnsi="Arial" w:cs="Arial"/>
        </w:rPr>
        <w:t xml:space="preserve"> of automation achieved and list of areas where manual processing exists.</w:t>
      </w:r>
    </w:p>
    <w:p w:rsidR="00431C7C" w:rsidRDefault="00431C7C" w:rsidP="001226D7">
      <w:pPr>
        <w:pStyle w:val="BodyText"/>
        <w:spacing w:line="240" w:lineRule="auto"/>
        <w:ind w:left="720"/>
        <w:jc w:val="both"/>
        <w:rPr>
          <w:rFonts w:ascii="Arial" w:hAnsi="Arial" w:cs="Arial"/>
        </w:rPr>
      </w:pPr>
      <w:r>
        <w:rPr>
          <w:rFonts w:ascii="Arial" w:hAnsi="Arial" w:cs="Arial"/>
        </w:rPr>
        <w:t>[v]   List of areas in manufacturing process where stage inspections are normally carried out for quality control and details of such tests and inspection.</w:t>
      </w:r>
    </w:p>
    <w:p w:rsidR="00431C7C" w:rsidRDefault="00431C7C" w:rsidP="001226D7">
      <w:pPr>
        <w:pStyle w:val="BodyText"/>
        <w:spacing w:line="240" w:lineRule="auto"/>
        <w:ind w:left="720"/>
        <w:jc w:val="both"/>
        <w:rPr>
          <w:rFonts w:ascii="Arial" w:hAnsi="Arial" w:cs="Arial"/>
        </w:rPr>
      </w:pPr>
      <w:r>
        <w:rPr>
          <w:rFonts w:ascii="Arial" w:hAnsi="Arial" w:cs="Arial"/>
        </w:rPr>
        <w:t>[vi</w:t>
      </w:r>
      <w:proofErr w:type="gramStart"/>
      <w:r>
        <w:rPr>
          <w:rFonts w:ascii="Arial" w:hAnsi="Arial" w:cs="Arial"/>
        </w:rPr>
        <w:t>]  Special</w:t>
      </w:r>
      <w:proofErr w:type="gramEnd"/>
      <w:r>
        <w:rPr>
          <w:rFonts w:ascii="Arial" w:hAnsi="Arial" w:cs="Arial"/>
        </w:rPr>
        <w:t xml:space="preserve"> features provided in the equipment to make it maintenance free.</w:t>
      </w:r>
    </w:p>
    <w:p w:rsidR="00431C7C" w:rsidRDefault="00431C7C" w:rsidP="001226D7">
      <w:pPr>
        <w:pStyle w:val="BodyText"/>
        <w:spacing w:line="240" w:lineRule="auto"/>
        <w:ind w:left="720"/>
        <w:jc w:val="both"/>
        <w:rPr>
          <w:rFonts w:ascii="Arial" w:hAnsi="Arial" w:cs="Arial"/>
        </w:rPr>
      </w:pPr>
      <w:r>
        <w:rPr>
          <w:rFonts w:ascii="Arial" w:hAnsi="Arial" w:cs="Arial"/>
        </w:rPr>
        <w:t>[vii</w:t>
      </w:r>
      <w:proofErr w:type="gramStart"/>
      <w:r>
        <w:rPr>
          <w:rFonts w:ascii="Arial" w:hAnsi="Arial" w:cs="Arial"/>
        </w:rPr>
        <w:t>]  List</w:t>
      </w:r>
      <w:proofErr w:type="gramEnd"/>
      <w:r>
        <w:rPr>
          <w:rFonts w:ascii="Arial" w:hAnsi="Arial" w:cs="Arial"/>
        </w:rPr>
        <w:t xml:space="preserve"> of testing </w:t>
      </w:r>
      <w:proofErr w:type="spellStart"/>
      <w:r>
        <w:rPr>
          <w:rFonts w:ascii="Arial" w:hAnsi="Arial" w:cs="Arial"/>
        </w:rPr>
        <w:t>equipments</w:t>
      </w:r>
      <w:proofErr w:type="spellEnd"/>
      <w:r>
        <w:rPr>
          <w:rFonts w:ascii="Arial" w:hAnsi="Arial" w:cs="Arial"/>
        </w:rPr>
        <w:t>, meters and test plant limitation, if any, vis-à-vis the type, acceptance and routine tests, specified in the relevant standards. These limitations shall be very clearly brought out in the offer.</w:t>
      </w:r>
    </w:p>
    <w:p w:rsidR="00431C7C" w:rsidRDefault="00431C7C" w:rsidP="001226D7">
      <w:pPr>
        <w:pStyle w:val="BodyText"/>
        <w:spacing w:line="240" w:lineRule="auto"/>
        <w:ind w:left="720"/>
        <w:jc w:val="both"/>
        <w:rPr>
          <w:rFonts w:ascii="Arial" w:hAnsi="Arial" w:cs="Arial"/>
        </w:rPr>
      </w:pPr>
      <w:r>
        <w:rPr>
          <w:rFonts w:ascii="Arial" w:hAnsi="Arial" w:cs="Arial"/>
        </w:rPr>
        <w:t xml:space="preserve">[viii] All the testing </w:t>
      </w:r>
      <w:proofErr w:type="spellStart"/>
      <w:r>
        <w:rPr>
          <w:rFonts w:ascii="Arial" w:hAnsi="Arial" w:cs="Arial"/>
        </w:rPr>
        <w:t>equipments</w:t>
      </w:r>
      <w:proofErr w:type="spellEnd"/>
      <w:r>
        <w:rPr>
          <w:rFonts w:ascii="Arial" w:hAnsi="Arial" w:cs="Arial"/>
        </w:rPr>
        <w:t xml:space="preserve">, meters etc. should have been calibrated in a Government approved laboratory. The Bidder must submit the list of testing </w:t>
      </w:r>
      <w:proofErr w:type="spellStart"/>
      <w:r>
        <w:rPr>
          <w:rFonts w:ascii="Arial" w:hAnsi="Arial" w:cs="Arial"/>
        </w:rPr>
        <w:t>equipments</w:t>
      </w:r>
      <w:proofErr w:type="spellEnd"/>
      <w:r>
        <w:rPr>
          <w:rFonts w:ascii="Arial" w:hAnsi="Arial" w:cs="Arial"/>
        </w:rPr>
        <w:t xml:space="preserve"> and meters test-wise as per ANNEXURE-B of the Technical Specification.</w:t>
      </w:r>
    </w:p>
    <w:p w:rsidR="00431C7C" w:rsidRDefault="00431C7C" w:rsidP="001226D7">
      <w:pPr>
        <w:pStyle w:val="BodyText"/>
        <w:numPr>
          <w:ilvl w:val="1"/>
          <w:numId w:val="16"/>
        </w:numPr>
        <w:tabs>
          <w:tab w:val="clear" w:pos="420"/>
          <w:tab w:val="num" w:pos="720"/>
        </w:tabs>
        <w:spacing w:after="0" w:line="240" w:lineRule="auto"/>
        <w:ind w:left="720" w:hanging="720"/>
        <w:jc w:val="both"/>
        <w:rPr>
          <w:rFonts w:ascii="Arial" w:hAnsi="Arial" w:cs="Arial"/>
        </w:rPr>
      </w:pPr>
      <w:r>
        <w:rPr>
          <w:rFonts w:ascii="Arial" w:hAnsi="Arial" w:cs="Arial"/>
        </w:rPr>
        <w:t xml:space="preserve">The Supplier shall within 30 days of placement of order submit the following information </w:t>
      </w:r>
      <w:proofErr w:type="gramStart"/>
      <w:r>
        <w:rPr>
          <w:rFonts w:ascii="Arial" w:hAnsi="Arial" w:cs="Arial"/>
        </w:rPr>
        <w:t>to  the</w:t>
      </w:r>
      <w:proofErr w:type="gramEnd"/>
      <w:r>
        <w:rPr>
          <w:rFonts w:ascii="Arial" w:hAnsi="Arial" w:cs="Arial"/>
        </w:rPr>
        <w:t xml:space="preserve"> Purchaser.</w:t>
      </w:r>
    </w:p>
    <w:p w:rsidR="00431C7C" w:rsidRDefault="00431C7C" w:rsidP="001226D7">
      <w:pPr>
        <w:pStyle w:val="BodyText"/>
        <w:spacing w:line="240" w:lineRule="auto"/>
        <w:ind w:left="720"/>
        <w:jc w:val="both"/>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List of raw materials as well as bought out accessories and the names of the materials as well as bought out accessories and the name of Sub-suppliers selected from those, furnished along with the offer.</w:t>
      </w:r>
    </w:p>
    <w:p w:rsidR="00431C7C" w:rsidRDefault="00431C7C" w:rsidP="001226D7">
      <w:pPr>
        <w:pStyle w:val="BodyText"/>
        <w:spacing w:line="240" w:lineRule="auto"/>
        <w:ind w:left="720"/>
        <w:jc w:val="both"/>
        <w:rPr>
          <w:rFonts w:ascii="Arial" w:hAnsi="Arial" w:cs="Arial"/>
        </w:rPr>
      </w:pPr>
      <w:r>
        <w:rPr>
          <w:rFonts w:ascii="Arial" w:hAnsi="Arial" w:cs="Arial"/>
        </w:rPr>
        <w:t>[ii]</w:t>
      </w:r>
      <w:r>
        <w:rPr>
          <w:rFonts w:ascii="Arial" w:hAnsi="Arial" w:cs="Arial"/>
        </w:rPr>
        <w:tab/>
        <w:t>Type test certificates of the raw materials and bought out accessories.</w:t>
      </w:r>
    </w:p>
    <w:p w:rsidR="00431C7C" w:rsidRDefault="00431C7C" w:rsidP="001226D7">
      <w:pPr>
        <w:pStyle w:val="BodyText"/>
        <w:spacing w:line="240" w:lineRule="auto"/>
        <w:ind w:left="720"/>
        <w:jc w:val="both"/>
        <w:rPr>
          <w:rFonts w:ascii="Arial" w:hAnsi="Arial" w:cs="Arial"/>
        </w:rPr>
      </w:pPr>
      <w:r>
        <w:rPr>
          <w:rFonts w:ascii="Arial" w:hAnsi="Arial" w:cs="Arial"/>
        </w:rPr>
        <w:t>[iii]</w:t>
      </w:r>
      <w:r>
        <w:rPr>
          <w:rFonts w:ascii="Arial" w:hAnsi="Arial" w:cs="Arial"/>
        </w:rPr>
        <w:tab/>
        <w:t xml:space="preserve">Quality Assurance Plan (QAP) </w:t>
      </w:r>
      <w:proofErr w:type="spellStart"/>
      <w:r>
        <w:rPr>
          <w:rFonts w:ascii="Arial" w:hAnsi="Arial" w:cs="Arial"/>
        </w:rPr>
        <w:t>with hold</w:t>
      </w:r>
      <w:proofErr w:type="spellEnd"/>
      <w:r>
        <w:rPr>
          <w:rFonts w:ascii="Arial" w:hAnsi="Arial" w:cs="Arial"/>
        </w:rPr>
        <w:t xml:space="preserve"> points for the Purchaser’s possible inspection. The QAP and hold points shall be discussed between the Purchaser and the Supplier before the QAP if finalised.</w:t>
      </w:r>
    </w:p>
    <w:p w:rsidR="00431C7C" w:rsidRDefault="00431C7C" w:rsidP="001226D7">
      <w:pPr>
        <w:pStyle w:val="BodyText"/>
        <w:spacing w:line="240" w:lineRule="auto"/>
        <w:ind w:left="720" w:hanging="720"/>
        <w:jc w:val="both"/>
        <w:rPr>
          <w:rFonts w:ascii="Arial" w:hAnsi="Arial" w:cs="Arial"/>
        </w:rPr>
      </w:pPr>
      <w:r>
        <w:rPr>
          <w:rFonts w:ascii="Arial" w:hAnsi="Arial" w:cs="Arial"/>
        </w:rPr>
        <w:t>10.3</w:t>
      </w:r>
      <w:r>
        <w:rPr>
          <w:rFonts w:ascii="Arial" w:hAnsi="Arial" w:cs="Arial"/>
        </w:rPr>
        <w:tab/>
        <w:t>The Supplier shall submit the routine test certificates of bought out items and raw materials at the time of acceptance testing of the fully assembled equipment.</w:t>
      </w:r>
    </w:p>
    <w:p w:rsidR="00431C7C" w:rsidRDefault="00431C7C" w:rsidP="001226D7">
      <w:pPr>
        <w:pStyle w:val="BodyText"/>
        <w:numPr>
          <w:ilvl w:val="0"/>
          <w:numId w:val="16"/>
        </w:numPr>
        <w:spacing w:after="0" w:line="240" w:lineRule="auto"/>
        <w:jc w:val="both"/>
        <w:rPr>
          <w:rFonts w:ascii="Arial" w:hAnsi="Arial" w:cs="Arial"/>
        </w:rPr>
      </w:pPr>
      <w:r>
        <w:rPr>
          <w:rFonts w:ascii="Arial" w:hAnsi="Arial" w:cs="Arial"/>
          <w:u w:val="single"/>
        </w:rPr>
        <w:t>DOCUMENT</w:t>
      </w:r>
      <w:r>
        <w:rPr>
          <w:rFonts w:ascii="Arial" w:hAnsi="Arial" w:cs="Arial"/>
        </w:rPr>
        <w:t>:  The supplier shall furnish four sets of following drawings/documents along with his offer.</w:t>
      </w:r>
    </w:p>
    <w:p w:rsidR="00431C7C" w:rsidRDefault="00431C7C" w:rsidP="001226D7">
      <w:pPr>
        <w:pStyle w:val="BodyText"/>
        <w:spacing w:line="240" w:lineRule="auto"/>
        <w:ind w:left="1440" w:hanging="720"/>
        <w:jc w:val="both"/>
        <w:rPr>
          <w:rFonts w:ascii="Arial" w:hAnsi="Arial" w:cs="Arial"/>
        </w:rPr>
      </w:pPr>
      <w:r>
        <w:rPr>
          <w:rFonts w:ascii="Arial" w:hAnsi="Arial" w:cs="Arial"/>
        </w:rPr>
        <w:t>[</w:t>
      </w:r>
      <w:proofErr w:type="gramStart"/>
      <w:r>
        <w:rPr>
          <w:rFonts w:ascii="Arial" w:hAnsi="Arial" w:cs="Arial"/>
        </w:rPr>
        <w:t>a</w:t>
      </w:r>
      <w:proofErr w:type="gramEnd"/>
      <w:r>
        <w:rPr>
          <w:rFonts w:ascii="Arial" w:hAnsi="Arial" w:cs="Arial"/>
        </w:rPr>
        <w:t>]  General outline and assembly drawings of the Inductive Voltage Transformers/ Capacitive Voltage Transformers.</w:t>
      </w:r>
    </w:p>
    <w:p w:rsidR="00431C7C" w:rsidRDefault="00431C7C" w:rsidP="001226D7">
      <w:pPr>
        <w:pStyle w:val="BodyText"/>
        <w:spacing w:line="240" w:lineRule="auto"/>
        <w:ind w:left="1440" w:hanging="720"/>
        <w:jc w:val="both"/>
        <w:rPr>
          <w:rFonts w:ascii="Arial" w:hAnsi="Arial" w:cs="Arial"/>
        </w:rPr>
      </w:pPr>
      <w:r>
        <w:rPr>
          <w:rFonts w:ascii="Arial" w:hAnsi="Arial" w:cs="Arial"/>
        </w:rPr>
        <w:t>[b]</w:t>
      </w:r>
      <w:r>
        <w:rPr>
          <w:rFonts w:ascii="Arial" w:hAnsi="Arial" w:cs="Arial"/>
        </w:rPr>
        <w:tab/>
        <w:t>Sectional views showing:-</w:t>
      </w:r>
    </w:p>
    <w:p w:rsidR="00431C7C" w:rsidRDefault="00431C7C" w:rsidP="001226D7">
      <w:pPr>
        <w:pStyle w:val="BodyText"/>
        <w:spacing w:line="240" w:lineRule="auto"/>
        <w:ind w:left="720"/>
        <w:jc w:val="both"/>
        <w:rPr>
          <w:rFonts w:ascii="Arial" w:hAnsi="Arial" w:cs="Arial"/>
        </w:rPr>
      </w:pPr>
      <w:r>
        <w:rPr>
          <w:rFonts w:ascii="Arial" w:hAnsi="Arial" w:cs="Arial"/>
        </w:rPr>
        <w:lastRenderedPageBreak/>
        <w:tab/>
        <w:t>[</w:t>
      </w:r>
      <w:proofErr w:type="spellStart"/>
      <w:r>
        <w:rPr>
          <w:rFonts w:ascii="Arial" w:hAnsi="Arial" w:cs="Arial"/>
        </w:rPr>
        <w:t>i</w:t>
      </w:r>
      <w:proofErr w:type="spellEnd"/>
      <w:r>
        <w:rPr>
          <w:rFonts w:ascii="Arial" w:hAnsi="Arial" w:cs="Arial"/>
        </w:rPr>
        <w:t>] General constructional features.</w:t>
      </w:r>
    </w:p>
    <w:p w:rsidR="00431C7C" w:rsidRDefault="00431C7C" w:rsidP="001226D7">
      <w:pPr>
        <w:pStyle w:val="BodyText"/>
        <w:spacing w:line="240" w:lineRule="auto"/>
        <w:ind w:left="720"/>
        <w:jc w:val="both"/>
        <w:rPr>
          <w:rFonts w:ascii="Arial" w:hAnsi="Arial" w:cs="Arial"/>
        </w:rPr>
      </w:pPr>
      <w:r>
        <w:rPr>
          <w:rFonts w:ascii="Arial" w:hAnsi="Arial" w:cs="Arial"/>
        </w:rPr>
        <w:tab/>
        <w:t>(ii) Materials/gaskets/sealing used.</w:t>
      </w:r>
    </w:p>
    <w:p w:rsidR="00431C7C" w:rsidRDefault="00431C7C" w:rsidP="001226D7">
      <w:pPr>
        <w:pStyle w:val="BodyText"/>
        <w:spacing w:line="240" w:lineRule="auto"/>
        <w:ind w:left="1440"/>
        <w:jc w:val="both"/>
        <w:rPr>
          <w:rFonts w:ascii="Arial" w:hAnsi="Arial" w:cs="Arial"/>
        </w:rPr>
      </w:pPr>
      <w:r>
        <w:rPr>
          <w:rFonts w:ascii="Arial" w:hAnsi="Arial" w:cs="Arial"/>
        </w:rPr>
        <w:t>iii] The insulation of the winding arrangements, method of connection of    primary/secondary winding to the primary/secondary terminals etc.</w:t>
      </w:r>
    </w:p>
    <w:p w:rsidR="00431C7C" w:rsidRDefault="00431C7C" w:rsidP="001226D7">
      <w:pPr>
        <w:pStyle w:val="BodyText"/>
        <w:spacing w:line="240" w:lineRule="auto"/>
        <w:jc w:val="both"/>
        <w:rPr>
          <w:rFonts w:ascii="Arial" w:hAnsi="Arial" w:cs="Arial"/>
        </w:rPr>
      </w:pPr>
      <w:r>
        <w:rPr>
          <w:rFonts w:ascii="Arial" w:hAnsi="Arial" w:cs="Arial"/>
        </w:rPr>
        <w:tab/>
        <w:t>[c]</w:t>
      </w:r>
      <w:r>
        <w:rPr>
          <w:rFonts w:ascii="Arial" w:hAnsi="Arial" w:cs="Arial"/>
        </w:rPr>
        <w:tab/>
        <w:t>Schematic drawing.</w:t>
      </w:r>
    </w:p>
    <w:p w:rsidR="00431C7C" w:rsidRDefault="00431C7C" w:rsidP="001226D7">
      <w:pPr>
        <w:pStyle w:val="BodyText"/>
        <w:spacing w:line="240" w:lineRule="auto"/>
        <w:jc w:val="both"/>
        <w:rPr>
          <w:rFonts w:ascii="Arial" w:hAnsi="Arial" w:cs="Arial"/>
        </w:rPr>
      </w:pPr>
      <w:r>
        <w:rPr>
          <w:rFonts w:ascii="Arial" w:hAnsi="Arial" w:cs="Arial"/>
        </w:rPr>
        <w:tab/>
        <w:t>[d]</w:t>
      </w:r>
      <w:r>
        <w:rPr>
          <w:rFonts w:ascii="Arial" w:hAnsi="Arial" w:cs="Arial"/>
        </w:rPr>
        <w:tab/>
        <w:t xml:space="preserve">Rating &amp; diagram plate as </w:t>
      </w:r>
      <w:proofErr w:type="gramStart"/>
      <w:r>
        <w:rPr>
          <w:rFonts w:ascii="Arial" w:hAnsi="Arial" w:cs="Arial"/>
        </w:rPr>
        <w:t>per  relevant</w:t>
      </w:r>
      <w:proofErr w:type="gramEnd"/>
      <w:r>
        <w:rPr>
          <w:rFonts w:ascii="Arial" w:hAnsi="Arial" w:cs="Arial"/>
        </w:rPr>
        <w:t xml:space="preserve"> IEC/ISS</w:t>
      </w:r>
    </w:p>
    <w:p w:rsidR="00431C7C" w:rsidRDefault="00431C7C" w:rsidP="001226D7">
      <w:pPr>
        <w:pStyle w:val="BodyText"/>
        <w:spacing w:line="240" w:lineRule="auto"/>
        <w:jc w:val="both"/>
        <w:rPr>
          <w:rFonts w:ascii="Arial" w:hAnsi="Arial" w:cs="Arial"/>
        </w:rPr>
      </w:pPr>
      <w:r>
        <w:rPr>
          <w:rFonts w:ascii="Arial" w:hAnsi="Arial" w:cs="Arial"/>
        </w:rPr>
        <w:tab/>
        <w:t>[e]</w:t>
      </w:r>
      <w:r>
        <w:rPr>
          <w:rFonts w:ascii="Arial" w:hAnsi="Arial" w:cs="Arial"/>
        </w:rPr>
        <w:tab/>
        <w:t>Secondary Terminal Box.</w:t>
      </w:r>
    </w:p>
    <w:p w:rsidR="00431C7C" w:rsidRDefault="00431C7C" w:rsidP="001226D7">
      <w:pPr>
        <w:pStyle w:val="BodyText"/>
        <w:spacing w:line="240" w:lineRule="auto"/>
        <w:jc w:val="both"/>
        <w:rPr>
          <w:rFonts w:ascii="Arial" w:hAnsi="Arial" w:cs="Arial"/>
        </w:rPr>
      </w:pPr>
      <w:r>
        <w:rPr>
          <w:rFonts w:ascii="Arial" w:hAnsi="Arial" w:cs="Arial"/>
        </w:rPr>
        <w:tab/>
        <w:t>[f]</w:t>
      </w:r>
      <w:r>
        <w:rPr>
          <w:rFonts w:ascii="Arial" w:hAnsi="Arial" w:cs="Arial"/>
        </w:rPr>
        <w:tab/>
        <w:t>Assembly Sectional view of Primary terminal</w:t>
      </w:r>
      <w:proofErr w:type="gramStart"/>
      <w:r>
        <w:rPr>
          <w:rFonts w:ascii="Arial" w:hAnsi="Arial" w:cs="Arial"/>
        </w:rPr>
        <w:t>./</w:t>
      </w:r>
      <w:proofErr w:type="gramEnd"/>
      <w:r>
        <w:rPr>
          <w:rFonts w:ascii="Arial" w:hAnsi="Arial" w:cs="Arial"/>
        </w:rPr>
        <w:t xml:space="preserve"> capacitor voltage divider </w:t>
      </w:r>
      <w:r>
        <w:rPr>
          <w:rFonts w:ascii="Arial" w:hAnsi="Arial" w:cs="Arial"/>
        </w:rPr>
        <w:tab/>
      </w:r>
    </w:p>
    <w:p w:rsidR="00431C7C" w:rsidRDefault="00431C7C" w:rsidP="001226D7">
      <w:pPr>
        <w:pStyle w:val="BodyText"/>
        <w:spacing w:line="240" w:lineRule="auto"/>
        <w:ind w:firstLine="720"/>
        <w:jc w:val="both"/>
        <w:rPr>
          <w:rFonts w:ascii="Arial" w:hAnsi="Arial" w:cs="Arial"/>
        </w:rPr>
      </w:pPr>
      <w:r>
        <w:rPr>
          <w:rFonts w:ascii="Arial" w:hAnsi="Arial" w:cs="Arial"/>
        </w:rPr>
        <w:t>[g]</w:t>
      </w:r>
      <w:r>
        <w:rPr>
          <w:rFonts w:ascii="Arial" w:hAnsi="Arial" w:cs="Arial"/>
        </w:rPr>
        <w:tab/>
        <w:t>Assembly drawing for secondary terminal</w:t>
      </w:r>
    </w:p>
    <w:p w:rsidR="00431C7C" w:rsidRDefault="00431C7C" w:rsidP="001226D7">
      <w:pPr>
        <w:pStyle w:val="BodyText"/>
        <w:spacing w:line="240" w:lineRule="auto"/>
        <w:ind w:left="1440" w:hanging="720"/>
        <w:jc w:val="both"/>
        <w:rPr>
          <w:rFonts w:ascii="Arial" w:hAnsi="Arial" w:cs="Arial"/>
        </w:rPr>
      </w:pPr>
      <w:r>
        <w:rPr>
          <w:rFonts w:ascii="Arial" w:hAnsi="Arial" w:cs="Arial"/>
        </w:rPr>
        <w:t>[h]</w:t>
      </w:r>
      <w:r>
        <w:rPr>
          <w:rFonts w:ascii="Arial" w:hAnsi="Arial" w:cs="Arial"/>
        </w:rPr>
        <w:tab/>
        <w:t xml:space="preserve">The detailed dimensional drawing of Porcelain Housing such as ID,OD,    thickness and insulator details such as height, profile of petticoats, angle of inclination and gap between successive petticoats, total </w:t>
      </w:r>
      <w:proofErr w:type="spellStart"/>
      <w:r>
        <w:rPr>
          <w:rFonts w:ascii="Arial" w:hAnsi="Arial" w:cs="Arial"/>
        </w:rPr>
        <w:t>creepage</w:t>
      </w:r>
      <w:proofErr w:type="spellEnd"/>
      <w:r>
        <w:rPr>
          <w:rFonts w:ascii="Arial" w:hAnsi="Arial" w:cs="Arial"/>
        </w:rPr>
        <w:t xml:space="preserve"> distance etc.</w:t>
      </w:r>
    </w:p>
    <w:p w:rsidR="00431C7C" w:rsidRDefault="00431C7C" w:rsidP="001226D7">
      <w:pPr>
        <w:pStyle w:val="BodyText"/>
        <w:spacing w:line="240" w:lineRule="auto"/>
        <w:ind w:left="1440" w:hanging="720"/>
        <w:jc w:val="both"/>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Sectional view of pressure release device.</w:t>
      </w:r>
    </w:p>
    <w:p w:rsidR="00431C7C" w:rsidRDefault="00431C7C" w:rsidP="001226D7">
      <w:pPr>
        <w:pStyle w:val="BodyText"/>
        <w:spacing w:line="240" w:lineRule="auto"/>
        <w:ind w:left="1440" w:hanging="720"/>
        <w:jc w:val="both"/>
        <w:rPr>
          <w:rFonts w:ascii="Arial" w:hAnsi="Arial" w:cs="Arial"/>
        </w:rPr>
      </w:pPr>
      <w:r>
        <w:rPr>
          <w:rFonts w:ascii="Arial" w:hAnsi="Arial" w:cs="Arial"/>
        </w:rPr>
        <w:t>[j]</w:t>
      </w:r>
      <w:r>
        <w:rPr>
          <w:rFonts w:ascii="Arial" w:hAnsi="Arial" w:cs="Arial"/>
        </w:rPr>
        <w:tab/>
        <w:t>Drawing showing details of Oil level.</w:t>
      </w:r>
    </w:p>
    <w:p w:rsidR="00431C7C" w:rsidRDefault="00431C7C" w:rsidP="001226D7">
      <w:pPr>
        <w:pStyle w:val="BodyText"/>
        <w:spacing w:line="240" w:lineRule="auto"/>
        <w:ind w:left="1440" w:hanging="720"/>
        <w:jc w:val="both"/>
        <w:rPr>
          <w:rFonts w:ascii="Arial" w:hAnsi="Arial" w:cs="Arial"/>
        </w:rPr>
      </w:pPr>
      <w:r>
        <w:rPr>
          <w:rFonts w:ascii="Arial" w:hAnsi="Arial" w:cs="Arial"/>
        </w:rPr>
        <w:t>[k]</w:t>
      </w:r>
      <w:r>
        <w:rPr>
          <w:rFonts w:ascii="Arial" w:hAnsi="Arial" w:cs="Arial"/>
        </w:rPr>
        <w:tab/>
        <w:t>All type test reports relating to the tests as specified in Clause-8.1 of the above.</w:t>
      </w:r>
    </w:p>
    <w:p w:rsidR="00431C7C" w:rsidRDefault="00431C7C" w:rsidP="001226D7">
      <w:pPr>
        <w:pStyle w:val="BodyText"/>
        <w:spacing w:line="240" w:lineRule="auto"/>
        <w:ind w:left="1440" w:hanging="720"/>
        <w:jc w:val="both"/>
        <w:rPr>
          <w:rFonts w:ascii="Arial" w:hAnsi="Arial" w:cs="Arial"/>
        </w:rPr>
      </w:pPr>
      <w:r>
        <w:rPr>
          <w:rFonts w:ascii="Arial" w:hAnsi="Arial" w:cs="Arial"/>
        </w:rPr>
        <w:t>[l]</w:t>
      </w:r>
      <w:r>
        <w:rPr>
          <w:rFonts w:ascii="Arial" w:hAnsi="Arial" w:cs="Arial"/>
        </w:rPr>
        <w:tab/>
        <w:t>Ratio and phase angle error curves for IVTS/ CVTS</w:t>
      </w:r>
    </w:p>
    <w:p w:rsidR="00431C7C" w:rsidRDefault="00431C7C" w:rsidP="001226D7">
      <w:pPr>
        <w:pStyle w:val="BodyText"/>
        <w:spacing w:line="240" w:lineRule="auto"/>
        <w:ind w:left="1440" w:hanging="720"/>
        <w:jc w:val="both"/>
        <w:rPr>
          <w:rFonts w:ascii="Arial" w:hAnsi="Arial" w:cs="Arial"/>
        </w:rPr>
      </w:pPr>
      <w:r>
        <w:rPr>
          <w:rFonts w:ascii="Arial" w:hAnsi="Arial" w:cs="Arial"/>
        </w:rPr>
        <w:t xml:space="preserve"> [m]</w:t>
      </w:r>
      <w:r>
        <w:rPr>
          <w:rFonts w:ascii="Arial" w:hAnsi="Arial" w:cs="Arial"/>
        </w:rPr>
        <w:tab/>
        <w:t>Magnetization characteristic curves such as B-H curves and Sp. Loss vs. Flux density curves for core material, used for IVT &amp; EMU unit of CVT.</w:t>
      </w:r>
    </w:p>
    <w:p w:rsidR="00431C7C" w:rsidRDefault="00431C7C" w:rsidP="001226D7">
      <w:pPr>
        <w:pStyle w:val="BodyText"/>
        <w:spacing w:line="240" w:lineRule="auto"/>
        <w:ind w:left="1440" w:hanging="720"/>
        <w:jc w:val="both"/>
        <w:rPr>
          <w:rFonts w:ascii="Arial" w:hAnsi="Arial" w:cs="Arial"/>
        </w:rPr>
      </w:pPr>
      <w:r>
        <w:rPr>
          <w:rFonts w:ascii="Arial" w:hAnsi="Arial" w:cs="Arial"/>
        </w:rPr>
        <w:t>[n]</w:t>
      </w:r>
      <w:r>
        <w:rPr>
          <w:rFonts w:ascii="Arial" w:hAnsi="Arial" w:cs="Arial"/>
        </w:rPr>
        <w:tab/>
        <w:t xml:space="preserve">Sectional view of EMU unit </w:t>
      </w:r>
      <w:r w:rsidR="000E5590">
        <w:rPr>
          <w:rFonts w:ascii="Arial" w:hAnsi="Arial" w:cs="Arial"/>
        </w:rPr>
        <w:t>of 132KV</w:t>
      </w:r>
      <w:r w:rsidRPr="000E5590">
        <w:rPr>
          <w:rFonts w:ascii="Arial" w:hAnsi="Arial" w:cs="Arial"/>
          <w:highlight w:val="yellow"/>
        </w:rPr>
        <w:t xml:space="preserve"> </w:t>
      </w:r>
      <w:r w:rsidR="000E5590" w:rsidRPr="000E5590">
        <w:rPr>
          <w:rFonts w:ascii="Arial" w:hAnsi="Arial" w:cs="Arial"/>
          <w:highlight w:val="yellow"/>
        </w:rPr>
        <w:t>&amp; above class</w:t>
      </w:r>
      <w:r w:rsidR="000E5590">
        <w:rPr>
          <w:rFonts w:ascii="Arial" w:hAnsi="Arial" w:cs="Arial"/>
        </w:rPr>
        <w:t xml:space="preserve"> </w:t>
      </w:r>
      <w:r>
        <w:rPr>
          <w:rFonts w:ascii="Arial" w:hAnsi="Arial" w:cs="Arial"/>
        </w:rPr>
        <w:t>CVT.</w:t>
      </w:r>
    </w:p>
    <w:p w:rsidR="00431C7C" w:rsidRDefault="00431C7C" w:rsidP="001226D7">
      <w:pPr>
        <w:pStyle w:val="BodyText"/>
        <w:spacing w:line="240" w:lineRule="auto"/>
        <w:ind w:left="1440" w:hanging="1440"/>
        <w:jc w:val="both"/>
        <w:rPr>
          <w:rFonts w:ascii="Arial" w:hAnsi="Arial" w:cs="Arial"/>
          <w:b/>
          <w:bCs/>
        </w:rPr>
      </w:pPr>
      <w:r>
        <w:rPr>
          <w:rFonts w:ascii="Arial" w:hAnsi="Arial" w:cs="Arial"/>
        </w:rPr>
        <w:t xml:space="preserve">12.      </w:t>
      </w:r>
      <w:r>
        <w:rPr>
          <w:rFonts w:ascii="Arial" w:hAnsi="Arial" w:cs="Arial"/>
          <w:b/>
          <w:bCs/>
          <w:u w:val="single"/>
        </w:rPr>
        <w:t>TEST REPORTS</w:t>
      </w:r>
      <w:r>
        <w:rPr>
          <w:rFonts w:ascii="Arial" w:hAnsi="Arial" w:cs="Arial"/>
          <w:b/>
          <w:bCs/>
        </w:rPr>
        <w:t>:-</w:t>
      </w:r>
    </w:p>
    <w:p w:rsidR="00431C7C" w:rsidRDefault="00431C7C" w:rsidP="001226D7">
      <w:pPr>
        <w:pStyle w:val="BodyText"/>
        <w:spacing w:line="240" w:lineRule="auto"/>
        <w:ind w:left="720" w:hanging="720"/>
        <w:jc w:val="both"/>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Four copies of type test/special test reports shall be furnished to the Purchaser with the tender offer.</w:t>
      </w:r>
    </w:p>
    <w:p w:rsidR="00431C7C" w:rsidRDefault="00431C7C" w:rsidP="001226D7">
      <w:pPr>
        <w:pStyle w:val="BodyText"/>
        <w:spacing w:line="240" w:lineRule="auto"/>
        <w:ind w:left="720" w:hanging="720"/>
        <w:jc w:val="both"/>
        <w:rPr>
          <w:rFonts w:ascii="Arial" w:hAnsi="Arial" w:cs="Arial"/>
        </w:rPr>
      </w:pPr>
      <w:r>
        <w:rPr>
          <w:rFonts w:ascii="Arial" w:hAnsi="Arial" w:cs="Arial"/>
        </w:rPr>
        <w:t>[ii]</w:t>
      </w:r>
      <w:r>
        <w:rPr>
          <w:rFonts w:ascii="Arial" w:hAnsi="Arial" w:cs="Arial"/>
        </w:rPr>
        <w:tab/>
        <w:t>Copies of acceptance test reports and routine test reports shall be furnished to the Purchaser. One copy will be returned, duly certified by the Purchaser and only thereafter shall the materials be despatched.</w:t>
      </w:r>
    </w:p>
    <w:p w:rsidR="00431C7C" w:rsidRDefault="00431C7C" w:rsidP="001226D7">
      <w:pPr>
        <w:pStyle w:val="BodyText"/>
        <w:spacing w:line="240" w:lineRule="auto"/>
        <w:ind w:left="720" w:hanging="720"/>
        <w:jc w:val="both"/>
        <w:rPr>
          <w:rFonts w:ascii="Arial" w:hAnsi="Arial" w:cs="Arial"/>
        </w:rPr>
      </w:pPr>
      <w:r>
        <w:rPr>
          <w:rFonts w:ascii="Arial" w:hAnsi="Arial" w:cs="Arial"/>
        </w:rPr>
        <w:t>[iii]</w:t>
      </w:r>
      <w:r>
        <w:rPr>
          <w:rFonts w:ascii="Arial" w:hAnsi="Arial" w:cs="Arial"/>
        </w:rPr>
        <w:tab/>
        <w:t>All records of routine test reports shall be maintained by the supplier at his works for periodic inspection by the Purchaser.</w:t>
      </w:r>
    </w:p>
    <w:p w:rsidR="00431C7C" w:rsidRDefault="00431C7C" w:rsidP="001226D7">
      <w:pPr>
        <w:pStyle w:val="BodyText"/>
        <w:spacing w:line="240" w:lineRule="auto"/>
        <w:ind w:left="720" w:hanging="720"/>
        <w:jc w:val="both"/>
        <w:rPr>
          <w:rFonts w:ascii="Arial" w:hAnsi="Arial" w:cs="Arial"/>
        </w:rPr>
      </w:pPr>
      <w:proofErr w:type="gramStart"/>
      <w:r>
        <w:rPr>
          <w:rFonts w:ascii="Arial" w:hAnsi="Arial" w:cs="Arial"/>
        </w:rPr>
        <w:t>[iv]</w:t>
      </w:r>
      <w:r>
        <w:rPr>
          <w:rFonts w:ascii="Arial" w:hAnsi="Arial" w:cs="Arial"/>
        </w:rPr>
        <w:tab/>
        <w:t>All</w:t>
      </w:r>
      <w:proofErr w:type="gramEnd"/>
      <w:r>
        <w:rPr>
          <w:rFonts w:ascii="Arial" w:hAnsi="Arial" w:cs="Arial"/>
        </w:rPr>
        <w:t xml:space="preserve"> test reports of tests, conducted during manufacture shall be maintained by the supplier. These shall be produced for verification as and when required for by the purchaser.</w:t>
      </w:r>
    </w:p>
    <w:p w:rsidR="00431C7C" w:rsidRDefault="00431C7C" w:rsidP="001226D7">
      <w:pPr>
        <w:pStyle w:val="BodyText"/>
        <w:numPr>
          <w:ilvl w:val="0"/>
          <w:numId w:val="17"/>
        </w:numPr>
        <w:tabs>
          <w:tab w:val="clear" w:pos="360"/>
          <w:tab w:val="num" w:pos="720"/>
        </w:tabs>
        <w:spacing w:after="0" w:line="240" w:lineRule="auto"/>
        <w:ind w:left="720" w:hanging="720"/>
        <w:jc w:val="both"/>
        <w:rPr>
          <w:rFonts w:ascii="Arial" w:hAnsi="Arial" w:cs="Arial"/>
        </w:rPr>
      </w:pPr>
      <w:r>
        <w:rPr>
          <w:rFonts w:ascii="Arial" w:hAnsi="Arial" w:cs="Arial"/>
        </w:rPr>
        <w:t>The necessary galvanized flanges, bolts etc. for the base of the Inductive/</w:t>
      </w:r>
      <w:proofErr w:type="spellStart"/>
      <w:r>
        <w:rPr>
          <w:rFonts w:ascii="Arial" w:hAnsi="Arial" w:cs="Arial"/>
        </w:rPr>
        <w:t>Capcitive</w:t>
      </w:r>
      <w:proofErr w:type="spellEnd"/>
      <w:r>
        <w:rPr>
          <w:rFonts w:ascii="Arial" w:hAnsi="Arial" w:cs="Arial"/>
        </w:rPr>
        <w:t xml:space="preserve"> Voltage   Transformers shall be supplied without any extra cost to the purchaser.</w:t>
      </w:r>
    </w:p>
    <w:p w:rsidR="00431C7C" w:rsidRDefault="00431C7C" w:rsidP="001226D7">
      <w:pPr>
        <w:pStyle w:val="BodyText"/>
        <w:numPr>
          <w:ilvl w:val="0"/>
          <w:numId w:val="17"/>
        </w:numPr>
        <w:spacing w:after="0" w:line="240" w:lineRule="auto"/>
        <w:jc w:val="both"/>
        <w:rPr>
          <w:rFonts w:ascii="Arial" w:hAnsi="Arial" w:cs="Arial"/>
          <w:b/>
          <w:bCs/>
        </w:rPr>
      </w:pPr>
      <w:r>
        <w:rPr>
          <w:rFonts w:ascii="Arial" w:hAnsi="Arial" w:cs="Arial"/>
        </w:rPr>
        <w:t xml:space="preserve">       </w:t>
      </w:r>
      <w:r>
        <w:rPr>
          <w:rFonts w:ascii="Arial" w:hAnsi="Arial" w:cs="Arial"/>
          <w:b/>
          <w:bCs/>
          <w:u w:val="single"/>
        </w:rPr>
        <w:t>PACKING AND FORWARDING</w:t>
      </w:r>
      <w:r>
        <w:rPr>
          <w:rFonts w:ascii="Arial" w:hAnsi="Arial" w:cs="Arial"/>
          <w:b/>
          <w:bCs/>
        </w:rPr>
        <w:t>:-</w:t>
      </w:r>
    </w:p>
    <w:p w:rsidR="00431C7C" w:rsidRDefault="00431C7C" w:rsidP="001226D7">
      <w:pPr>
        <w:pStyle w:val="BodyText"/>
        <w:numPr>
          <w:ilvl w:val="1"/>
          <w:numId w:val="17"/>
        </w:numPr>
        <w:spacing w:after="0" w:line="240" w:lineRule="auto"/>
        <w:jc w:val="both"/>
        <w:rPr>
          <w:rFonts w:ascii="Arial" w:hAnsi="Arial" w:cs="Arial"/>
        </w:rPr>
      </w:pPr>
      <w:r>
        <w:rPr>
          <w:rFonts w:ascii="Arial" w:hAnsi="Arial" w:cs="Arial"/>
        </w:rPr>
        <w:t>The equipment shall be packed in suitable crates so as to withstand handling during transport and outdoor storage during transit. The supplier shall be responsible for any damage to the equipment during transit, due to improper and inadequate packing. The easily damageable material shall be carefully packed and marked with the appropriate caution symbols. Wherever necessary, proper arrangement for lifting such as lifting hooks etc. shall be provided. Any material found short inside the packing cases shall be supplied by supplier without any extra cost.</w:t>
      </w:r>
    </w:p>
    <w:p w:rsidR="00431C7C" w:rsidRDefault="00431C7C" w:rsidP="001226D7">
      <w:pPr>
        <w:pStyle w:val="BodyText"/>
        <w:numPr>
          <w:ilvl w:val="1"/>
          <w:numId w:val="17"/>
        </w:numPr>
        <w:spacing w:after="0" w:line="240" w:lineRule="auto"/>
        <w:jc w:val="both"/>
        <w:rPr>
          <w:rFonts w:ascii="Arial" w:hAnsi="Arial" w:cs="Arial"/>
        </w:rPr>
      </w:pPr>
      <w:r>
        <w:rPr>
          <w:rFonts w:ascii="Arial" w:hAnsi="Arial" w:cs="Arial"/>
        </w:rPr>
        <w:t xml:space="preserve">Each consignment shall be accompanied by a detailed packing list containing the following </w:t>
      </w:r>
      <w:proofErr w:type="spellStart"/>
      <w:r>
        <w:rPr>
          <w:rFonts w:ascii="Arial" w:hAnsi="Arial" w:cs="Arial"/>
        </w:rPr>
        <w:t>informations</w:t>
      </w:r>
      <w:proofErr w:type="spellEnd"/>
      <w:r>
        <w:rPr>
          <w:rFonts w:ascii="Arial" w:hAnsi="Arial" w:cs="Arial"/>
        </w:rPr>
        <w:t>:</w:t>
      </w:r>
    </w:p>
    <w:p w:rsidR="00431C7C" w:rsidRDefault="00431C7C" w:rsidP="001226D7">
      <w:pPr>
        <w:pStyle w:val="BodyText"/>
        <w:spacing w:line="240" w:lineRule="auto"/>
        <w:ind w:left="720"/>
        <w:jc w:val="both"/>
        <w:rPr>
          <w:rFonts w:ascii="Arial" w:hAnsi="Arial" w:cs="Arial"/>
        </w:rPr>
      </w:pPr>
      <w:r>
        <w:rPr>
          <w:rFonts w:ascii="Arial" w:hAnsi="Arial" w:cs="Arial"/>
        </w:rPr>
        <w:t>[</w:t>
      </w:r>
      <w:proofErr w:type="gramStart"/>
      <w:r>
        <w:rPr>
          <w:rFonts w:ascii="Arial" w:hAnsi="Arial" w:cs="Arial"/>
        </w:rPr>
        <w:t>a</w:t>
      </w:r>
      <w:proofErr w:type="gramEnd"/>
      <w:r>
        <w:rPr>
          <w:rFonts w:ascii="Arial" w:hAnsi="Arial" w:cs="Arial"/>
        </w:rPr>
        <w:t>] Name of the consignee.</w:t>
      </w:r>
    </w:p>
    <w:p w:rsidR="00431C7C" w:rsidRDefault="00431C7C" w:rsidP="001226D7">
      <w:pPr>
        <w:pStyle w:val="BodyText"/>
        <w:spacing w:line="240" w:lineRule="auto"/>
        <w:ind w:left="720"/>
        <w:jc w:val="both"/>
        <w:rPr>
          <w:rFonts w:ascii="Arial" w:hAnsi="Arial" w:cs="Arial"/>
        </w:rPr>
      </w:pPr>
      <w:r>
        <w:rPr>
          <w:rFonts w:ascii="Arial" w:hAnsi="Arial" w:cs="Arial"/>
        </w:rPr>
        <w:t>[b] Details of consignment.</w:t>
      </w:r>
    </w:p>
    <w:p w:rsidR="00431C7C" w:rsidRDefault="00431C7C" w:rsidP="001226D7">
      <w:pPr>
        <w:pStyle w:val="BodyText"/>
        <w:spacing w:line="240" w:lineRule="auto"/>
        <w:ind w:left="720"/>
        <w:jc w:val="both"/>
        <w:rPr>
          <w:rFonts w:ascii="Arial" w:hAnsi="Arial" w:cs="Arial"/>
        </w:rPr>
      </w:pPr>
      <w:r>
        <w:rPr>
          <w:rFonts w:ascii="Arial" w:hAnsi="Arial" w:cs="Arial"/>
        </w:rPr>
        <w:t>[c] Destination.</w:t>
      </w:r>
    </w:p>
    <w:p w:rsidR="00431C7C" w:rsidRDefault="00431C7C" w:rsidP="001226D7">
      <w:pPr>
        <w:pStyle w:val="BodyText"/>
        <w:spacing w:line="240" w:lineRule="auto"/>
        <w:ind w:left="720"/>
        <w:jc w:val="both"/>
        <w:rPr>
          <w:rFonts w:ascii="Arial" w:hAnsi="Arial" w:cs="Arial"/>
        </w:rPr>
      </w:pPr>
      <w:r>
        <w:rPr>
          <w:rFonts w:ascii="Arial" w:hAnsi="Arial" w:cs="Arial"/>
        </w:rPr>
        <w:t>[d] Total weight of consignment.</w:t>
      </w:r>
    </w:p>
    <w:p w:rsidR="00431C7C" w:rsidRDefault="00431C7C" w:rsidP="001226D7">
      <w:pPr>
        <w:pStyle w:val="BodyText"/>
        <w:spacing w:line="240" w:lineRule="auto"/>
        <w:ind w:left="720"/>
        <w:jc w:val="both"/>
        <w:rPr>
          <w:rFonts w:ascii="Arial" w:hAnsi="Arial" w:cs="Arial"/>
        </w:rPr>
      </w:pPr>
      <w:r>
        <w:rPr>
          <w:rFonts w:ascii="Arial" w:hAnsi="Arial" w:cs="Arial"/>
        </w:rPr>
        <w:t>[e] Sign showing upper, lower side of the crate.</w:t>
      </w:r>
    </w:p>
    <w:p w:rsidR="00431C7C" w:rsidRDefault="00431C7C" w:rsidP="001226D7">
      <w:pPr>
        <w:pStyle w:val="BodyText"/>
        <w:spacing w:line="240" w:lineRule="auto"/>
        <w:ind w:left="720"/>
        <w:jc w:val="both"/>
        <w:rPr>
          <w:rFonts w:ascii="Arial" w:hAnsi="Arial" w:cs="Arial"/>
        </w:rPr>
      </w:pPr>
      <w:r>
        <w:rPr>
          <w:rFonts w:ascii="Arial" w:hAnsi="Arial" w:cs="Arial"/>
        </w:rPr>
        <w:t>[f] Handling and unpacking instructions.</w:t>
      </w:r>
    </w:p>
    <w:p w:rsidR="00431C7C" w:rsidRDefault="00431C7C" w:rsidP="001226D7">
      <w:pPr>
        <w:pStyle w:val="BodyText"/>
        <w:spacing w:line="240" w:lineRule="auto"/>
        <w:ind w:left="720"/>
        <w:jc w:val="both"/>
        <w:rPr>
          <w:rFonts w:ascii="Arial" w:hAnsi="Arial" w:cs="Arial"/>
        </w:rPr>
      </w:pPr>
      <w:r>
        <w:rPr>
          <w:rFonts w:ascii="Arial" w:hAnsi="Arial" w:cs="Arial"/>
        </w:rPr>
        <w:lastRenderedPageBreak/>
        <w:t>[g] Bill of materials indicating contents of each package.</w:t>
      </w:r>
    </w:p>
    <w:p w:rsidR="00431C7C" w:rsidRDefault="00431C7C" w:rsidP="001226D7">
      <w:pPr>
        <w:pStyle w:val="BodyText"/>
        <w:spacing w:line="240" w:lineRule="auto"/>
        <w:ind w:left="720"/>
        <w:jc w:val="both"/>
        <w:rPr>
          <w:rFonts w:ascii="Arial" w:hAnsi="Arial" w:cs="Arial"/>
        </w:rPr>
      </w:pPr>
      <w:r>
        <w:rPr>
          <w:rFonts w:ascii="Arial" w:hAnsi="Arial" w:cs="Arial"/>
        </w:rPr>
        <w:t>[h] Set of approved drawings.</w:t>
      </w:r>
    </w:p>
    <w:p w:rsidR="00431C7C" w:rsidRDefault="00431C7C" w:rsidP="001226D7">
      <w:pPr>
        <w:pStyle w:val="BodyText"/>
        <w:numPr>
          <w:ilvl w:val="1"/>
          <w:numId w:val="17"/>
        </w:numPr>
        <w:spacing w:after="0" w:line="240" w:lineRule="auto"/>
        <w:jc w:val="both"/>
        <w:rPr>
          <w:rFonts w:ascii="Arial" w:hAnsi="Arial" w:cs="Arial"/>
        </w:rPr>
      </w:pPr>
      <w:r>
        <w:rPr>
          <w:rFonts w:ascii="Arial" w:hAnsi="Arial" w:cs="Arial"/>
        </w:rPr>
        <w:t>The supplier shall ensure that the bill of materials is approved by the Purchaser before despatch.</w:t>
      </w:r>
    </w:p>
    <w:p w:rsidR="00431C7C" w:rsidRDefault="00431C7C" w:rsidP="001226D7">
      <w:pPr>
        <w:pStyle w:val="BodyText"/>
        <w:spacing w:line="240" w:lineRule="auto"/>
        <w:ind w:left="720" w:hanging="720"/>
        <w:jc w:val="both"/>
        <w:rPr>
          <w:rFonts w:ascii="Arial" w:hAnsi="Arial" w:cs="Arial"/>
          <w:u w:val="single"/>
        </w:rPr>
      </w:pPr>
      <w:r>
        <w:rPr>
          <w:rFonts w:ascii="Arial" w:hAnsi="Arial" w:cs="Arial"/>
        </w:rPr>
        <w:t>15.</w:t>
      </w:r>
      <w:r>
        <w:rPr>
          <w:rFonts w:ascii="Arial" w:hAnsi="Arial" w:cs="Arial"/>
        </w:rPr>
        <w:tab/>
      </w:r>
      <w:r>
        <w:rPr>
          <w:rFonts w:ascii="Arial" w:hAnsi="Arial" w:cs="Arial"/>
          <w:u w:val="single"/>
        </w:rPr>
        <w:t>Any bid without complete information as asked for in the above Specification is likely to be rejected.</w:t>
      </w: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p>
    <w:p w:rsidR="00431C7C" w:rsidRDefault="00431C7C" w:rsidP="001226D7">
      <w:pPr>
        <w:pStyle w:val="BodyText"/>
        <w:spacing w:line="240" w:lineRule="auto"/>
        <w:jc w:val="both"/>
        <w:rPr>
          <w:rFonts w:ascii="Arial" w:hAnsi="Arial" w:cs="Arial"/>
          <w:u w:val="single"/>
        </w:rPr>
      </w:pPr>
      <w:r>
        <w:rPr>
          <w:rFonts w:ascii="Arial" w:hAnsi="Arial" w:cs="Arial"/>
          <w:u w:val="single"/>
        </w:rPr>
        <w:t>APPENDIX – I.</w:t>
      </w:r>
    </w:p>
    <w:p w:rsidR="00431C7C" w:rsidRDefault="00431C7C" w:rsidP="001226D7">
      <w:pPr>
        <w:pStyle w:val="BodyText"/>
        <w:spacing w:line="240" w:lineRule="auto"/>
        <w:jc w:val="both"/>
        <w:rPr>
          <w:rFonts w:ascii="Arial" w:hAnsi="Arial" w:cs="Arial"/>
          <w:b/>
          <w:bCs/>
        </w:rPr>
      </w:pPr>
      <w:r>
        <w:rPr>
          <w:rFonts w:ascii="Arial" w:hAnsi="Arial" w:cs="Arial"/>
          <w:b/>
          <w:bCs/>
        </w:rPr>
        <w:t xml:space="preserve">TECHNICAL REQUIREMENTS FOR 33 KV, 132KV &amp; 220 KV INDUCTIVE VOLTAGE </w:t>
      </w:r>
      <w:proofErr w:type="gramStart"/>
      <w:r>
        <w:rPr>
          <w:rFonts w:ascii="Arial" w:hAnsi="Arial" w:cs="Arial"/>
          <w:b/>
          <w:bCs/>
        </w:rPr>
        <w:t>TRANSFORMERS  &amp;</w:t>
      </w:r>
      <w:proofErr w:type="gramEnd"/>
      <w:r>
        <w:rPr>
          <w:rFonts w:ascii="Arial" w:hAnsi="Arial" w:cs="Arial"/>
          <w:b/>
          <w:bCs/>
        </w:rPr>
        <w:t>, 132KV, 220KV,  400 KV CAPACITIVE VOLTAGE TRANSFORMER.</w:t>
      </w:r>
    </w:p>
    <w:p w:rsidR="00431C7C" w:rsidRDefault="00431C7C" w:rsidP="001226D7">
      <w:pPr>
        <w:pStyle w:val="BodyText"/>
        <w:spacing w:line="240" w:lineRule="auto"/>
        <w:ind w:left="720"/>
        <w:jc w:val="both"/>
        <w:rPr>
          <w:rFonts w:ascii="Arial" w:hAnsi="Arial" w:cs="Arial"/>
          <w:b/>
        </w:rPr>
      </w:pPr>
      <w:r>
        <w:rPr>
          <w:rFonts w:ascii="Arial" w:hAnsi="Arial" w:cs="Arial"/>
          <w:b/>
        </w:rPr>
        <w:tab/>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134"/>
        <w:gridCol w:w="992"/>
        <w:gridCol w:w="1276"/>
        <w:gridCol w:w="1275"/>
        <w:gridCol w:w="1276"/>
        <w:gridCol w:w="1134"/>
        <w:gridCol w:w="1276"/>
      </w:tblGrid>
      <w:tr w:rsidR="00686D59" w:rsidTr="008B113E">
        <w:trPr>
          <w:cantSplit/>
        </w:trPr>
        <w:tc>
          <w:tcPr>
            <w:tcW w:w="567" w:type="dxa"/>
            <w:tcBorders>
              <w:top w:val="single" w:sz="4" w:space="0" w:color="auto"/>
              <w:left w:val="single" w:sz="4" w:space="0" w:color="auto"/>
              <w:bottom w:val="single" w:sz="4" w:space="0" w:color="auto"/>
              <w:right w:val="single" w:sz="4" w:space="0" w:color="auto"/>
            </w:tcBorders>
            <w:vAlign w:val="center"/>
            <w:hideMark/>
          </w:tcPr>
          <w:p w:rsidR="00686D59" w:rsidRPr="00686D59" w:rsidRDefault="00686D59" w:rsidP="001226D7">
            <w:pPr>
              <w:pStyle w:val="BodyText"/>
              <w:spacing w:line="240" w:lineRule="auto"/>
              <w:jc w:val="both"/>
              <w:rPr>
                <w:rFonts w:ascii="Arial" w:hAnsi="Arial" w:cs="Arial"/>
                <w:b/>
                <w:sz w:val="20"/>
                <w:szCs w:val="20"/>
              </w:rPr>
            </w:pPr>
            <w:r w:rsidRPr="00686D59">
              <w:rPr>
                <w:rFonts w:ascii="Arial" w:hAnsi="Arial" w:cs="Arial"/>
                <w:b/>
                <w:sz w:val="20"/>
                <w:szCs w:val="20"/>
              </w:rPr>
              <w:t>SL.NO</w:t>
            </w:r>
          </w:p>
        </w:tc>
        <w:tc>
          <w:tcPr>
            <w:tcW w:w="1560" w:type="dxa"/>
            <w:tcBorders>
              <w:top w:val="single" w:sz="4" w:space="0" w:color="auto"/>
              <w:left w:val="single" w:sz="4" w:space="0" w:color="auto"/>
              <w:bottom w:val="single" w:sz="4" w:space="0" w:color="auto"/>
              <w:right w:val="single" w:sz="4" w:space="0" w:color="auto"/>
            </w:tcBorders>
            <w:vAlign w:val="center"/>
            <w:hideMark/>
          </w:tcPr>
          <w:p w:rsidR="00686D59" w:rsidRPr="00686D59" w:rsidRDefault="00686D59" w:rsidP="001226D7">
            <w:pPr>
              <w:pStyle w:val="BodyText"/>
              <w:spacing w:line="240" w:lineRule="auto"/>
              <w:jc w:val="both"/>
              <w:rPr>
                <w:rFonts w:ascii="Arial" w:hAnsi="Arial" w:cs="Arial"/>
                <w:b/>
                <w:sz w:val="20"/>
                <w:szCs w:val="20"/>
              </w:rPr>
            </w:pPr>
            <w:r w:rsidRPr="00686D59">
              <w:rPr>
                <w:rFonts w:ascii="Arial" w:hAnsi="Arial" w:cs="Arial"/>
                <w:b/>
                <w:sz w:val="20"/>
                <w:szCs w:val="20"/>
              </w:rPr>
              <w:t>PARTICULARS</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
                <w:sz w:val="20"/>
                <w:szCs w:val="20"/>
              </w:rPr>
            </w:pPr>
            <w:r w:rsidRPr="00686D59">
              <w:rPr>
                <w:rFonts w:ascii="Arial" w:hAnsi="Arial" w:cs="Arial"/>
                <w:b/>
                <w:sz w:val="20"/>
                <w:szCs w:val="20"/>
              </w:rPr>
              <w:t>33 KV IVT</w:t>
            </w:r>
          </w:p>
        </w:tc>
        <w:tc>
          <w:tcPr>
            <w:tcW w:w="992" w:type="dxa"/>
            <w:tcBorders>
              <w:top w:val="single" w:sz="4" w:space="0" w:color="auto"/>
              <w:left w:val="single" w:sz="4" w:space="0" w:color="auto"/>
              <w:bottom w:val="single" w:sz="4" w:space="0" w:color="auto"/>
              <w:right w:val="single" w:sz="4" w:space="0" w:color="auto"/>
            </w:tcBorders>
            <w:vAlign w:val="center"/>
            <w:hideMark/>
          </w:tcPr>
          <w:p w:rsidR="00686D59" w:rsidRPr="00686D59" w:rsidRDefault="00686D59" w:rsidP="001226D7">
            <w:pPr>
              <w:pStyle w:val="BodyText"/>
              <w:spacing w:line="240" w:lineRule="auto"/>
              <w:jc w:val="both"/>
              <w:rPr>
                <w:rFonts w:ascii="Arial" w:hAnsi="Arial" w:cs="Arial"/>
                <w:b/>
                <w:sz w:val="20"/>
                <w:szCs w:val="20"/>
              </w:rPr>
            </w:pPr>
            <w:r w:rsidRPr="00686D59">
              <w:rPr>
                <w:rFonts w:ascii="Arial" w:hAnsi="Arial" w:cs="Arial"/>
                <w:b/>
                <w:sz w:val="20"/>
                <w:szCs w:val="20"/>
              </w:rPr>
              <w:t>132KV IVT</w:t>
            </w:r>
          </w:p>
        </w:tc>
        <w:tc>
          <w:tcPr>
            <w:tcW w:w="1276" w:type="dxa"/>
            <w:tcBorders>
              <w:top w:val="single" w:sz="4" w:space="0" w:color="auto"/>
              <w:left w:val="single" w:sz="4" w:space="0" w:color="auto"/>
              <w:bottom w:val="single" w:sz="4" w:space="0" w:color="auto"/>
              <w:right w:val="single" w:sz="4" w:space="0" w:color="auto"/>
            </w:tcBorders>
            <w:vAlign w:val="center"/>
            <w:hideMark/>
          </w:tcPr>
          <w:p w:rsidR="00686D59" w:rsidRPr="00686D59" w:rsidRDefault="00686D59" w:rsidP="001226D7">
            <w:pPr>
              <w:pStyle w:val="BodyText"/>
              <w:spacing w:line="240" w:lineRule="auto"/>
              <w:jc w:val="both"/>
              <w:rPr>
                <w:rFonts w:ascii="Arial" w:hAnsi="Arial" w:cs="Arial"/>
                <w:b/>
                <w:sz w:val="20"/>
                <w:szCs w:val="20"/>
              </w:rPr>
            </w:pPr>
            <w:r w:rsidRPr="00686D59">
              <w:rPr>
                <w:rFonts w:ascii="Arial" w:hAnsi="Arial" w:cs="Arial"/>
                <w:b/>
                <w:sz w:val="20"/>
                <w:szCs w:val="20"/>
              </w:rPr>
              <w:t>220 KV IVT</w:t>
            </w:r>
          </w:p>
        </w:tc>
        <w:tc>
          <w:tcPr>
            <w:tcW w:w="1275" w:type="dxa"/>
            <w:tcBorders>
              <w:top w:val="single" w:sz="4" w:space="0" w:color="auto"/>
              <w:left w:val="single" w:sz="4" w:space="0" w:color="auto"/>
              <w:bottom w:val="single" w:sz="4" w:space="0" w:color="auto"/>
              <w:right w:val="single" w:sz="4" w:space="0" w:color="auto"/>
            </w:tcBorders>
            <w:vAlign w:val="center"/>
          </w:tcPr>
          <w:p w:rsidR="00686D59" w:rsidRPr="00686D59" w:rsidRDefault="00686D59" w:rsidP="001226D7">
            <w:pPr>
              <w:pStyle w:val="BodyText"/>
              <w:spacing w:line="240" w:lineRule="auto"/>
              <w:jc w:val="both"/>
              <w:rPr>
                <w:rFonts w:ascii="Arial" w:hAnsi="Arial" w:cs="Arial"/>
                <w:b/>
                <w:sz w:val="20"/>
                <w:szCs w:val="20"/>
              </w:rPr>
            </w:pPr>
            <w:r>
              <w:rPr>
                <w:rFonts w:ascii="Arial" w:hAnsi="Arial" w:cs="Arial"/>
                <w:b/>
                <w:sz w:val="20"/>
                <w:szCs w:val="20"/>
              </w:rPr>
              <w:t>400</w:t>
            </w:r>
            <w:r w:rsidRPr="00686D59">
              <w:rPr>
                <w:rFonts w:ascii="Arial" w:hAnsi="Arial" w:cs="Arial"/>
                <w:b/>
                <w:sz w:val="20"/>
                <w:szCs w:val="20"/>
              </w:rPr>
              <w:t>0 KV IVT</w:t>
            </w:r>
          </w:p>
        </w:tc>
        <w:tc>
          <w:tcPr>
            <w:tcW w:w="1276" w:type="dxa"/>
            <w:tcBorders>
              <w:top w:val="single" w:sz="4" w:space="0" w:color="auto"/>
              <w:left w:val="single" w:sz="4" w:space="0" w:color="auto"/>
              <w:bottom w:val="single" w:sz="4" w:space="0" w:color="auto"/>
              <w:right w:val="single" w:sz="4" w:space="0" w:color="auto"/>
            </w:tcBorders>
            <w:vAlign w:val="center"/>
            <w:hideMark/>
          </w:tcPr>
          <w:p w:rsidR="00686D59" w:rsidRPr="00686D59" w:rsidRDefault="00686D59" w:rsidP="001226D7">
            <w:pPr>
              <w:pStyle w:val="BodyText"/>
              <w:spacing w:line="240" w:lineRule="auto"/>
              <w:jc w:val="both"/>
              <w:rPr>
                <w:rFonts w:ascii="Arial" w:hAnsi="Arial" w:cs="Arial"/>
                <w:b/>
                <w:sz w:val="20"/>
                <w:szCs w:val="20"/>
              </w:rPr>
            </w:pPr>
            <w:r w:rsidRPr="00686D59">
              <w:rPr>
                <w:rFonts w:ascii="Arial" w:hAnsi="Arial" w:cs="Arial"/>
                <w:b/>
                <w:sz w:val="20"/>
                <w:szCs w:val="20"/>
              </w:rPr>
              <w:t>132KV CVT</w:t>
            </w:r>
          </w:p>
        </w:tc>
        <w:tc>
          <w:tcPr>
            <w:tcW w:w="1134" w:type="dxa"/>
            <w:tcBorders>
              <w:top w:val="single" w:sz="4" w:space="0" w:color="auto"/>
              <w:left w:val="single" w:sz="4" w:space="0" w:color="auto"/>
              <w:bottom w:val="single" w:sz="4" w:space="0" w:color="auto"/>
              <w:right w:val="single" w:sz="4" w:space="0" w:color="auto"/>
            </w:tcBorders>
            <w:vAlign w:val="center"/>
          </w:tcPr>
          <w:p w:rsidR="00686D59" w:rsidRPr="00686D59" w:rsidRDefault="00686D59" w:rsidP="001226D7">
            <w:pPr>
              <w:pStyle w:val="BodyText"/>
              <w:spacing w:line="240" w:lineRule="auto"/>
              <w:jc w:val="both"/>
              <w:rPr>
                <w:rFonts w:ascii="Arial" w:hAnsi="Arial" w:cs="Arial"/>
                <w:b/>
                <w:sz w:val="20"/>
                <w:szCs w:val="20"/>
              </w:rPr>
            </w:pPr>
            <w:r w:rsidRPr="00686D59">
              <w:rPr>
                <w:rFonts w:ascii="Arial" w:hAnsi="Arial" w:cs="Arial"/>
                <w:b/>
                <w:sz w:val="20"/>
                <w:szCs w:val="20"/>
              </w:rPr>
              <w:t>220KV CVT</w:t>
            </w:r>
          </w:p>
        </w:tc>
        <w:tc>
          <w:tcPr>
            <w:tcW w:w="1276" w:type="dxa"/>
            <w:tcBorders>
              <w:top w:val="single" w:sz="4" w:space="0" w:color="auto"/>
              <w:left w:val="single" w:sz="4" w:space="0" w:color="auto"/>
              <w:bottom w:val="single" w:sz="4" w:space="0" w:color="auto"/>
              <w:right w:val="single" w:sz="4" w:space="0" w:color="auto"/>
            </w:tcBorders>
            <w:vAlign w:val="center"/>
          </w:tcPr>
          <w:p w:rsidR="00686D59" w:rsidRPr="00686D59" w:rsidRDefault="00686D59" w:rsidP="001226D7">
            <w:pPr>
              <w:pStyle w:val="BodyText"/>
              <w:spacing w:line="240" w:lineRule="auto"/>
              <w:jc w:val="both"/>
              <w:rPr>
                <w:rFonts w:ascii="Arial" w:hAnsi="Arial" w:cs="Arial"/>
                <w:b/>
                <w:sz w:val="20"/>
                <w:szCs w:val="20"/>
              </w:rPr>
            </w:pPr>
            <w:r w:rsidRPr="00686D59">
              <w:rPr>
                <w:rFonts w:ascii="Arial" w:hAnsi="Arial" w:cs="Arial"/>
                <w:b/>
                <w:sz w:val="20"/>
                <w:szCs w:val="20"/>
              </w:rPr>
              <w:t>400 KVCVT</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lastRenderedPageBreak/>
              <w:t>1</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Type</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Single phase, 50Hz,</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 xml:space="preserve">oil filled, self </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cooled, Hermetically sealed, outdoor</w:t>
            </w:r>
          </w:p>
          <w:p w:rsidR="00686D59" w:rsidRPr="00686D59" w:rsidRDefault="008B113E" w:rsidP="001226D7">
            <w:pPr>
              <w:pStyle w:val="BodyText"/>
              <w:spacing w:line="240" w:lineRule="auto"/>
              <w:jc w:val="both"/>
              <w:rPr>
                <w:rFonts w:ascii="Arial" w:hAnsi="Arial" w:cs="Arial"/>
                <w:bCs/>
                <w:sz w:val="18"/>
                <w:szCs w:val="18"/>
              </w:rPr>
            </w:pPr>
            <w:r w:rsidRPr="00686D59">
              <w:rPr>
                <w:rFonts w:ascii="Arial" w:hAnsi="Arial" w:cs="Arial"/>
                <w:bCs/>
                <w:sz w:val="18"/>
                <w:szCs w:val="18"/>
              </w:rPr>
              <w:t>Porcelain</w:t>
            </w:r>
            <w:r w:rsidR="00686D59" w:rsidRPr="00686D59">
              <w:rPr>
                <w:rFonts w:ascii="Arial" w:hAnsi="Arial" w:cs="Arial"/>
                <w:bCs/>
                <w:sz w:val="18"/>
                <w:szCs w:val="18"/>
              </w:rPr>
              <w:t xml:space="preserve"> type.</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Single phase, 50Hz,</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 xml:space="preserve">oil filled, self </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cooled, Hermetically sealed, outdoor</w:t>
            </w:r>
          </w:p>
          <w:p w:rsidR="00686D59" w:rsidRPr="00686D59" w:rsidRDefault="008B113E" w:rsidP="001226D7">
            <w:pPr>
              <w:pStyle w:val="BodyText"/>
              <w:spacing w:line="240" w:lineRule="auto"/>
              <w:jc w:val="both"/>
              <w:rPr>
                <w:rFonts w:ascii="Arial" w:hAnsi="Arial" w:cs="Arial"/>
                <w:bCs/>
                <w:sz w:val="18"/>
                <w:szCs w:val="18"/>
              </w:rPr>
            </w:pPr>
            <w:r w:rsidRPr="00686D59">
              <w:rPr>
                <w:rFonts w:ascii="Arial" w:hAnsi="Arial" w:cs="Arial"/>
                <w:bCs/>
                <w:sz w:val="18"/>
                <w:szCs w:val="18"/>
              </w:rPr>
              <w:t>Porcelain</w:t>
            </w:r>
            <w:r w:rsidR="00686D59" w:rsidRPr="00686D59">
              <w:rPr>
                <w:rFonts w:ascii="Arial" w:hAnsi="Arial" w:cs="Arial"/>
                <w:bCs/>
                <w:sz w:val="18"/>
                <w:szCs w:val="18"/>
              </w:rPr>
              <w:t xml:space="preserve"> type.</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Single phase, 50Hz,</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 xml:space="preserve">oil filled, self </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cooled, Hermetically sealed, outdoor</w:t>
            </w:r>
          </w:p>
          <w:p w:rsidR="00686D59" w:rsidRPr="00686D59" w:rsidRDefault="008B113E" w:rsidP="001226D7">
            <w:pPr>
              <w:pStyle w:val="BodyText"/>
              <w:spacing w:line="240" w:lineRule="auto"/>
              <w:jc w:val="both"/>
              <w:rPr>
                <w:rFonts w:ascii="Arial" w:hAnsi="Arial" w:cs="Arial"/>
                <w:bCs/>
                <w:sz w:val="18"/>
                <w:szCs w:val="18"/>
              </w:rPr>
            </w:pPr>
            <w:r w:rsidRPr="00686D59">
              <w:rPr>
                <w:rFonts w:ascii="Arial" w:hAnsi="Arial" w:cs="Arial"/>
                <w:bCs/>
                <w:sz w:val="18"/>
                <w:szCs w:val="18"/>
              </w:rPr>
              <w:t>Porcelain</w:t>
            </w:r>
            <w:r w:rsidR="00686D59" w:rsidRPr="00686D59">
              <w:rPr>
                <w:rFonts w:ascii="Arial" w:hAnsi="Arial" w:cs="Arial"/>
                <w:bCs/>
                <w:sz w:val="18"/>
                <w:szCs w:val="18"/>
              </w:rPr>
              <w:t xml:space="preserve"> type.</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Single phase, 50Hz,</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 xml:space="preserve">oil filled, self </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cooled, Hermetically sealed, outdoor</w:t>
            </w:r>
          </w:p>
          <w:p w:rsidR="00686D59" w:rsidRPr="00686D59" w:rsidRDefault="008B113E" w:rsidP="001226D7">
            <w:pPr>
              <w:pStyle w:val="BodyText"/>
              <w:spacing w:line="240" w:lineRule="auto"/>
              <w:jc w:val="both"/>
              <w:rPr>
                <w:rFonts w:ascii="Arial" w:hAnsi="Arial" w:cs="Arial"/>
                <w:bCs/>
                <w:sz w:val="18"/>
                <w:szCs w:val="18"/>
              </w:rPr>
            </w:pPr>
            <w:r w:rsidRPr="00686D59">
              <w:rPr>
                <w:rFonts w:ascii="Arial" w:hAnsi="Arial" w:cs="Arial"/>
                <w:bCs/>
                <w:sz w:val="18"/>
                <w:szCs w:val="18"/>
              </w:rPr>
              <w:t>Porcelain</w:t>
            </w:r>
            <w:r w:rsidR="00686D59" w:rsidRPr="00686D59">
              <w:rPr>
                <w:rFonts w:ascii="Arial" w:hAnsi="Arial" w:cs="Arial"/>
                <w:bCs/>
                <w:sz w:val="18"/>
                <w:szCs w:val="18"/>
              </w:rPr>
              <w:t xml:space="preserve"> type.</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Single phase, 50Hz, oil</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 xml:space="preserve">Filled, </w:t>
            </w:r>
            <w:r w:rsidR="008B113E" w:rsidRPr="00686D59">
              <w:rPr>
                <w:rFonts w:ascii="Arial" w:hAnsi="Arial" w:cs="Arial"/>
                <w:bCs/>
                <w:sz w:val="18"/>
                <w:szCs w:val="18"/>
              </w:rPr>
              <w:t>self-cooled</w:t>
            </w:r>
            <w:r w:rsidRPr="00686D59">
              <w:rPr>
                <w:rFonts w:ascii="Arial" w:hAnsi="Arial" w:cs="Arial"/>
                <w:bCs/>
                <w:sz w:val="18"/>
                <w:szCs w:val="18"/>
              </w:rPr>
              <w:t>,</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Hermetically sealed,</w:t>
            </w:r>
            <w:r w:rsidR="008B113E">
              <w:rPr>
                <w:rFonts w:ascii="Arial" w:hAnsi="Arial" w:cs="Arial"/>
                <w:bCs/>
                <w:sz w:val="18"/>
                <w:szCs w:val="18"/>
              </w:rPr>
              <w:t xml:space="preserve"> </w:t>
            </w:r>
            <w:r w:rsidRPr="00686D59">
              <w:rPr>
                <w:rFonts w:ascii="Arial" w:hAnsi="Arial" w:cs="Arial"/>
                <w:bCs/>
                <w:sz w:val="18"/>
                <w:szCs w:val="18"/>
              </w:rPr>
              <w:t>Outdoor porcelain type.</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Single phase, 50Hz, oil</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 xml:space="preserve">Filled, </w:t>
            </w:r>
            <w:r w:rsidR="008B113E" w:rsidRPr="00686D59">
              <w:rPr>
                <w:rFonts w:ascii="Arial" w:hAnsi="Arial" w:cs="Arial"/>
                <w:bCs/>
                <w:sz w:val="18"/>
                <w:szCs w:val="18"/>
              </w:rPr>
              <w:t>self-cooled</w:t>
            </w:r>
            <w:r w:rsidRPr="00686D59">
              <w:rPr>
                <w:rFonts w:ascii="Arial" w:hAnsi="Arial" w:cs="Arial"/>
                <w:bCs/>
                <w:sz w:val="18"/>
                <w:szCs w:val="18"/>
              </w:rPr>
              <w:t>,</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Hermetically sealed,</w:t>
            </w:r>
            <w:r w:rsidR="008B113E">
              <w:rPr>
                <w:rFonts w:ascii="Arial" w:hAnsi="Arial" w:cs="Arial"/>
                <w:bCs/>
                <w:sz w:val="18"/>
                <w:szCs w:val="18"/>
              </w:rPr>
              <w:t xml:space="preserve"> </w:t>
            </w:r>
            <w:r w:rsidRPr="00686D59">
              <w:rPr>
                <w:rFonts w:ascii="Arial" w:hAnsi="Arial" w:cs="Arial"/>
                <w:bCs/>
                <w:sz w:val="18"/>
                <w:szCs w:val="18"/>
              </w:rPr>
              <w:t>Outdoor porcelain type.</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Single phase, 50Hz, oil</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 xml:space="preserve">Filled, </w:t>
            </w:r>
            <w:r w:rsidR="008B113E">
              <w:rPr>
                <w:rFonts w:ascii="Arial" w:hAnsi="Arial" w:cs="Arial"/>
                <w:bCs/>
                <w:sz w:val="18"/>
                <w:szCs w:val="18"/>
              </w:rPr>
              <w:t xml:space="preserve"> </w:t>
            </w:r>
            <w:r w:rsidR="008B113E" w:rsidRPr="00686D59">
              <w:rPr>
                <w:rFonts w:ascii="Arial" w:hAnsi="Arial" w:cs="Arial"/>
                <w:bCs/>
                <w:sz w:val="18"/>
                <w:szCs w:val="18"/>
              </w:rPr>
              <w:t>self-cooled</w:t>
            </w:r>
            <w:r w:rsidRPr="00686D59">
              <w:rPr>
                <w:rFonts w:ascii="Arial" w:hAnsi="Arial" w:cs="Arial"/>
                <w:bCs/>
                <w:sz w:val="18"/>
                <w:szCs w:val="18"/>
              </w:rPr>
              <w:t>,</w:t>
            </w:r>
          </w:p>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Hermetically sealed,</w:t>
            </w:r>
            <w:r w:rsidR="008B113E">
              <w:rPr>
                <w:rFonts w:ascii="Arial" w:hAnsi="Arial" w:cs="Arial"/>
                <w:bCs/>
                <w:sz w:val="18"/>
                <w:szCs w:val="18"/>
              </w:rPr>
              <w:t xml:space="preserve"> </w:t>
            </w:r>
            <w:r w:rsidRPr="00686D59">
              <w:rPr>
                <w:rFonts w:ascii="Arial" w:hAnsi="Arial" w:cs="Arial"/>
                <w:bCs/>
                <w:sz w:val="18"/>
                <w:szCs w:val="18"/>
              </w:rPr>
              <w:t>Outdoor porcelain type.</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2</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Nominal system voltage.</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33 KV</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132KV.</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220 KV.</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220 KV.</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132KV</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1226D7">
            <w:pPr>
              <w:pStyle w:val="BodyText"/>
              <w:spacing w:line="240" w:lineRule="auto"/>
              <w:jc w:val="both"/>
              <w:rPr>
                <w:rFonts w:ascii="Arial" w:hAnsi="Arial" w:cs="Arial"/>
                <w:bCs/>
                <w:sz w:val="18"/>
                <w:szCs w:val="18"/>
              </w:rPr>
            </w:pPr>
            <w:r w:rsidRPr="00686D59">
              <w:rPr>
                <w:rFonts w:ascii="Arial" w:hAnsi="Arial" w:cs="Arial"/>
                <w:bCs/>
                <w:sz w:val="18"/>
                <w:szCs w:val="18"/>
              </w:rPr>
              <w:t>220KV</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1226D7">
            <w:pPr>
              <w:pStyle w:val="BodyText"/>
              <w:spacing w:line="240" w:lineRule="auto"/>
              <w:jc w:val="both"/>
              <w:rPr>
                <w:rFonts w:ascii="Arial" w:hAnsi="Arial" w:cs="Arial"/>
                <w:bCs/>
                <w:sz w:val="18"/>
                <w:szCs w:val="18"/>
              </w:rPr>
            </w:pPr>
            <w:r>
              <w:rPr>
                <w:rFonts w:ascii="Arial" w:hAnsi="Arial" w:cs="Arial"/>
                <w:bCs/>
                <w:sz w:val="18"/>
                <w:szCs w:val="18"/>
              </w:rPr>
              <w:t>400 KV</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Highest system voltage.</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36 KV</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145KV.</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245KV.</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245KV.</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145KV</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245KV</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420 KV</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4</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Frequency.</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50Hz</w:t>
            </w:r>
            <w:r w:rsidRPr="00686D59">
              <w:rPr>
                <w:rFonts w:ascii="Arial" w:hAnsi="Arial" w:cs="Arial"/>
                <w:bCs/>
                <w:sz w:val="18"/>
                <w:szCs w:val="18"/>
              </w:rPr>
              <w:sym w:font="Symbol" w:char="F0B1"/>
            </w:r>
            <w:r w:rsidRPr="00686D59">
              <w:rPr>
                <w:rFonts w:ascii="Arial" w:hAnsi="Arial" w:cs="Arial"/>
                <w:bCs/>
                <w:sz w:val="18"/>
                <w:szCs w:val="18"/>
              </w:rPr>
              <w:t xml:space="preserve"> 5%</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50Hz</w:t>
            </w:r>
            <w:r w:rsidRPr="00686D59">
              <w:rPr>
                <w:rFonts w:ascii="Arial" w:hAnsi="Arial" w:cs="Arial"/>
                <w:bCs/>
                <w:sz w:val="18"/>
                <w:szCs w:val="18"/>
              </w:rPr>
              <w:sym w:font="Symbol" w:char="F0B1"/>
            </w:r>
            <w:r w:rsidRPr="00686D59">
              <w:rPr>
                <w:rFonts w:ascii="Arial" w:hAnsi="Arial" w:cs="Arial"/>
                <w:bCs/>
                <w:sz w:val="18"/>
                <w:szCs w:val="18"/>
              </w:rPr>
              <w:t xml:space="preserve"> 5%</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50Hz</w:t>
            </w:r>
            <w:r w:rsidRPr="00686D59">
              <w:rPr>
                <w:rFonts w:ascii="Arial" w:hAnsi="Arial" w:cs="Arial"/>
                <w:bCs/>
                <w:sz w:val="18"/>
                <w:szCs w:val="18"/>
              </w:rPr>
              <w:sym w:font="Symbol" w:char="F0B1"/>
            </w:r>
            <w:r w:rsidRPr="00686D59">
              <w:rPr>
                <w:rFonts w:ascii="Arial" w:hAnsi="Arial" w:cs="Arial"/>
                <w:bCs/>
                <w:sz w:val="18"/>
                <w:szCs w:val="18"/>
              </w:rPr>
              <w:t xml:space="preserve"> 5%</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50Hz</w:t>
            </w:r>
            <w:r w:rsidRPr="00686D59">
              <w:rPr>
                <w:rFonts w:ascii="Arial" w:hAnsi="Arial" w:cs="Arial"/>
                <w:bCs/>
                <w:sz w:val="18"/>
                <w:szCs w:val="18"/>
              </w:rPr>
              <w:sym w:font="Symbol" w:char="F0B1"/>
            </w:r>
            <w:r w:rsidRPr="00686D59">
              <w:rPr>
                <w:rFonts w:ascii="Arial" w:hAnsi="Arial" w:cs="Arial"/>
                <w:bCs/>
                <w:sz w:val="18"/>
                <w:szCs w:val="18"/>
              </w:rPr>
              <w:t xml:space="preserve"> 5%</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50Hz ± 5%</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50Hz</w:t>
            </w:r>
            <w:r w:rsidRPr="00686D59">
              <w:rPr>
                <w:rFonts w:ascii="Arial" w:hAnsi="Arial" w:cs="Arial"/>
                <w:bCs/>
                <w:sz w:val="18"/>
                <w:szCs w:val="18"/>
              </w:rPr>
              <w:sym w:font="Symbol" w:char="F0B1"/>
            </w:r>
            <w:r w:rsidRPr="00686D59">
              <w:rPr>
                <w:rFonts w:ascii="Arial" w:hAnsi="Arial" w:cs="Arial"/>
                <w:bCs/>
                <w:sz w:val="18"/>
                <w:szCs w:val="18"/>
              </w:rPr>
              <w:t xml:space="preserve"> 5%</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50Hz</w:t>
            </w:r>
            <w:r w:rsidRPr="00686D59">
              <w:rPr>
                <w:rFonts w:ascii="Arial" w:hAnsi="Arial" w:cs="Arial"/>
                <w:bCs/>
                <w:sz w:val="18"/>
                <w:szCs w:val="18"/>
              </w:rPr>
              <w:sym w:font="Symbol" w:char="F0B1"/>
            </w:r>
            <w:r w:rsidRPr="00686D59">
              <w:rPr>
                <w:rFonts w:ascii="Arial" w:hAnsi="Arial" w:cs="Arial"/>
                <w:bCs/>
                <w:sz w:val="18"/>
                <w:szCs w:val="18"/>
              </w:rPr>
              <w:t xml:space="preserve"> 5%</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5</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System </w:t>
            </w:r>
            <w:proofErr w:type="spellStart"/>
            <w:r w:rsidRPr="00686D59">
              <w:rPr>
                <w:rFonts w:ascii="Arial" w:hAnsi="Arial" w:cs="Arial"/>
                <w:bCs/>
                <w:sz w:val="18"/>
                <w:szCs w:val="18"/>
              </w:rPr>
              <w:t>earthing</w:t>
            </w:r>
            <w:proofErr w:type="spellEnd"/>
            <w:r w:rsidRPr="00686D59">
              <w:rPr>
                <w:rFonts w:ascii="Arial" w:hAnsi="Arial" w:cs="Arial"/>
                <w:bCs/>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Effectively solidly earthed</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Effectively solidly earthed</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Effectively solidly earthed</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Effectively solidly earthed</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Effectively solidly </w:t>
            </w:r>
          </w:p>
          <w:p w:rsidR="00686D59" w:rsidRPr="00686D59" w:rsidRDefault="00686D59" w:rsidP="00686D59">
            <w:pPr>
              <w:pStyle w:val="BodyText"/>
              <w:spacing w:line="240" w:lineRule="auto"/>
              <w:rPr>
                <w:rFonts w:ascii="Arial" w:hAnsi="Arial" w:cs="Arial"/>
                <w:bCs/>
                <w:sz w:val="18"/>
                <w:szCs w:val="18"/>
              </w:rPr>
            </w:pPr>
            <w:proofErr w:type="gramStart"/>
            <w:r w:rsidRPr="00686D59">
              <w:rPr>
                <w:rFonts w:ascii="Arial" w:hAnsi="Arial" w:cs="Arial"/>
                <w:bCs/>
                <w:sz w:val="18"/>
                <w:szCs w:val="18"/>
              </w:rPr>
              <w:t>earthed</w:t>
            </w:r>
            <w:proofErr w:type="gramEnd"/>
            <w:r w:rsidRPr="00686D59">
              <w:rPr>
                <w:rFonts w:ascii="Arial" w:hAnsi="Arial" w:cs="Arial"/>
                <w:bCs/>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Effectively solidly </w:t>
            </w:r>
          </w:p>
          <w:p w:rsidR="00686D59" w:rsidRPr="00686D59" w:rsidRDefault="00686D59" w:rsidP="00686D59">
            <w:pPr>
              <w:pStyle w:val="BodyText"/>
              <w:spacing w:line="240" w:lineRule="auto"/>
              <w:rPr>
                <w:rFonts w:ascii="Arial" w:hAnsi="Arial" w:cs="Arial"/>
                <w:bCs/>
                <w:sz w:val="18"/>
                <w:szCs w:val="18"/>
              </w:rPr>
            </w:pPr>
            <w:proofErr w:type="gramStart"/>
            <w:r w:rsidRPr="00686D59">
              <w:rPr>
                <w:rFonts w:ascii="Arial" w:hAnsi="Arial" w:cs="Arial"/>
                <w:bCs/>
                <w:sz w:val="18"/>
                <w:szCs w:val="18"/>
              </w:rPr>
              <w:t>earthed</w:t>
            </w:r>
            <w:proofErr w:type="gramEnd"/>
            <w:r w:rsidRPr="00686D59">
              <w:rPr>
                <w:rFonts w:ascii="Arial" w:hAnsi="Arial" w:cs="Arial"/>
                <w:bCs/>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Effectively solidly </w:t>
            </w:r>
          </w:p>
          <w:p w:rsidR="00686D59" w:rsidRPr="00686D59" w:rsidRDefault="00686D59" w:rsidP="00686D59">
            <w:pPr>
              <w:pStyle w:val="BodyText"/>
              <w:spacing w:line="240" w:lineRule="auto"/>
              <w:rPr>
                <w:rFonts w:ascii="Arial" w:hAnsi="Arial" w:cs="Arial"/>
                <w:bCs/>
                <w:sz w:val="18"/>
                <w:szCs w:val="18"/>
              </w:rPr>
            </w:pPr>
            <w:proofErr w:type="gramStart"/>
            <w:r w:rsidRPr="00686D59">
              <w:rPr>
                <w:rFonts w:ascii="Arial" w:hAnsi="Arial" w:cs="Arial"/>
                <w:bCs/>
                <w:sz w:val="18"/>
                <w:szCs w:val="18"/>
              </w:rPr>
              <w:t>earthed</w:t>
            </w:r>
            <w:proofErr w:type="gramEnd"/>
            <w:r w:rsidRPr="00686D59">
              <w:rPr>
                <w:rFonts w:ascii="Arial" w:hAnsi="Arial" w:cs="Arial"/>
                <w:bCs/>
                <w:sz w:val="18"/>
                <w:szCs w:val="18"/>
              </w:rPr>
              <w:t>.</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6</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Number of phases.</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 [single phase]</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 [single phase]</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 [single phase]</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 [single phase]</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 [single phase]</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 [single phase]</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 [single phase]</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7</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t>
            </w:r>
            <w:proofErr w:type="spellStart"/>
            <w:r w:rsidRPr="00686D59">
              <w:rPr>
                <w:rFonts w:ascii="Arial" w:hAnsi="Arial" w:cs="Arial"/>
                <w:bCs/>
                <w:sz w:val="18"/>
                <w:szCs w:val="18"/>
              </w:rPr>
              <w:t>i</w:t>
            </w:r>
            <w:proofErr w:type="spellEnd"/>
            <w:r w:rsidRPr="00686D59">
              <w:rPr>
                <w:rFonts w:ascii="Arial" w:hAnsi="Arial" w:cs="Arial"/>
                <w:bCs/>
                <w:sz w:val="18"/>
                <w:szCs w:val="18"/>
              </w:rPr>
              <w:t>)Number of   secondary   windings.</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(ii)Purpose of windings.</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 [two]</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Protection &amp; metering.</w:t>
            </w:r>
          </w:p>
        </w:tc>
        <w:tc>
          <w:tcPr>
            <w:tcW w:w="992"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 [two]</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Protection &amp; metering.</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 [three]</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Protection &amp; metering.</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 [three]</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Protection &amp; metering.</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 [three]</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Protection &amp; metering.</w:t>
            </w:r>
          </w:p>
          <w:p w:rsidR="00686D59" w:rsidRPr="00686D59" w:rsidRDefault="00686D59" w:rsidP="00686D59">
            <w:pPr>
              <w:pStyle w:val="BodyText"/>
              <w:spacing w:line="240" w:lineRule="auto"/>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 [three]</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Protection &amp; metering.</w:t>
            </w:r>
          </w:p>
          <w:p w:rsidR="00686D59" w:rsidRPr="00686D59" w:rsidRDefault="00686D59" w:rsidP="00686D59">
            <w:pPr>
              <w:pStyle w:val="BodyText"/>
              <w:spacing w:line="240" w:lineRule="auto"/>
              <w:rPr>
                <w:rFonts w:ascii="Arial" w:hAnsi="Arial" w:cs="Arial"/>
                <w:bCs/>
                <w:sz w:val="18"/>
                <w:szCs w:val="18"/>
              </w:rPr>
            </w:pP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 [three]</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Protection &amp; metering.</w:t>
            </w:r>
          </w:p>
          <w:p w:rsidR="00686D59" w:rsidRPr="00686D59" w:rsidRDefault="00686D59" w:rsidP="00686D59">
            <w:pPr>
              <w:pStyle w:val="BodyText"/>
              <w:spacing w:line="240" w:lineRule="auto"/>
              <w:rPr>
                <w:rFonts w:ascii="Arial" w:hAnsi="Arial" w:cs="Arial"/>
                <w:bCs/>
                <w:sz w:val="18"/>
                <w:szCs w:val="18"/>
              </w:rPr>
            </w:pP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8</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Rated primary voltage.</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tabs>
                <w:tab w:val="right" w:pos="1944"/>
              </w:tabs>
              <w:spacing w:line="240" w:lineRule="auto"/>
              <w:rPr>
                <w:rFonts w:ascii="Arial" w:hAnsi="Arial" w:cs="Arial"/>
                <w:bCs/>
                <w:sz w:val="18"/>
                <w:szCs w:val="18"/>
              </w:rPr>
            </w:pPr>
            <w:r w:rsidRPr="00686D59">
              <w:rPr>
                <w:rFonts w:ascii="Arial" w:hAnsi="Arial" w:cs="Arial"/>
                <w:bCs/>
                <w:sz w:val="18"/>
                <w:szCs w:val="18"/>
              </w:rPr>
              <w:t>33/1.732 KV</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tabs>
                <w:tab w:val="right" w:pos="1944"/>
              </w:tabs>
              <w:spacing w:line="240" w:lineRule="auto"/>
              <w:rPr>
                <w:rFonts w:ascii="Arial" w:hAnsi="Arial" w:cs="Arial"/>
                <w:bCs/>
                <w:sz w:val="18"/>
                <w:szCs w:val="18"/>
              </w:rPr>
            </w:pPr>
            <w:r w:rsidRPr="00686D59">
              <w:rPr>
                <w:rFonts w:ascii="Arial" w:hAnsi="Arial" w:cs="Arial"/>
                <w:bCs/>
                <w:sz w:val="18"/>
                <w:szCs w:val="18"/>
              </w:rPr>
              <w:t>132/1.732KV</w:t>
            </w:r>
            <w:r w:rsidRPr="00686D59">
              <w:rPr>
                <w:rFonts w:ascii="Arial" w:hAnsi="Arial" w:cs="Arial"/>
                <w:bCs/>
                <w:sz w:val="18"/>
                <w:szCs w:val="18"/>
              </w:rPr>
              <w:tab/>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tabs>
                <w:tab w:val="right" w:pos="1944"/>
              </w:tabs>
              <w:spacing w:line="240" w:lineRule="auto"/>
              <w:rPr>
                <w:rFonts w:ascii="Arial" w:hAnsi="Arial" w:cs="Arial"/>
                <w:bCs/>
                <w:sz w:val="18"/>
                <w:szCs w:val="18"/>
              </w:rPr>
            </w:pPr>
            <w:r w:rsidRPr="00686D59">
              <w:rPr>
                <w:rFonts w:ascii="Arial" w:hAnsi="Arial" w:cs="Arial"/>
                <w:bCs/>
                <w:sz w:val="18"/>
                <w:szCs w:val="18"/>
              </w:rPr>
              <w:t>220/1.732KV</w:t>
            </w:r>
            <w:r w:rsidRPr="00686D59">
              <w:rPr>
                <w:rFonts w:ascii="Arial" w:hAnsi="Arial" w:cs="Arial"/>
                <w:bCs/>
                <w:sz w:val="18"/>
                <w:szCs w:val="18"/>
              </w:rPr>
              <w:tab/>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tabs>
                <w:tab w:val="right" w:pos="1944"/>
              </w:tabs>
              <w:spacing w:line="240" w:lineRule="auto"/>
              <w:rPr>
                <w:rFonts w:ascii="Arial" w:hAnsi="Arial" w:cs="Arial"/>
                <w:bCs/>
                <w:sz w:val="18"/>
                <w:szCs w:val="18"/>
              </w:rPr>
            </w:pPr>
            <w:r w:rsidRPr="00686D59">
              <w:rPr>
                <w:rFonts w:ascii="Arial" w:hAnsi="Arial" w:cs="Arial"/>
                <w:bCs/>
                <w:sz w:val="18"/>
                <w:szCs w:val="18"/>
              </w:rPr>
              <w:t>220/1.732KV</w:t>
            </w:r>
            <w:r w:rsidRPr="00686D59">
              <w:rPr>
                <w:rFonts w:ascii="Arial" w:hAnsi="Arial" w:cs="Arial"/>
                <w:bCs/>
                <w:sz w:val="18"/>
                <w:szCs w:val="18"/>
              </w:rPr>
              <w:tab/>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tabs>
                <w:tab w:val="right" w:pos="1944"/>
              </w:tabs>
              <w:spacing w:line="240" w:lineRule="auto"/>
              <w:rPr>
                <w:rFonts w:ascii="Arial" w:hAnsi="Arial" w:cs="Arial"/>
                <w:bCs/>
                <w:sz w:val="18"/>
                <w:szCs w:val="18"/>
              </w:rPr>
            </w:pPr>
            <w:r w:rsidRPr="00686D59">
              <w:rPr>
                <w:rFonts w:ascii="Arial" w:hAnsi="Arial" w:cs="Arial"/>
                <w:bCs/>
                <w:sz w:val="18"/>
                <w:szCs w:val="18"/>
              </w:rPr>
              <w:t>132/1.732 KV</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220/1.732 KV</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400/1.732 KV</w:t>
            </w:r>
          </w:p>
          <w:p w:rsidR="00686D59" w:rsidRPr="00686D59" w:rsidRDefault="00686D59" w:rsidP="00686D59">
            <w:pPr>
              <w:pStyle w:val="BodyText"/>
              <w:spacing w:line="240" w:lineRule="auto"/>
              <w:rPr>
                <w:rFonts w:ascii="Arial" w:hAnsi="Arial" w:cs="Arial"/>
                <w:bCs/>
                <w:sz w:val="18"/>
                <w:szCs w:val="18"/>
              </w:rPr>
            </w:pP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9</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Rated secondary voltage.</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Winding-I-110/1.732V    (Protection)</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Winding-II-110/      1.732V(Metering)</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Winding-I-110/1.732V    (Protection)</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Winding-II-110/      1.732V(Metering) </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 &amp;II-110/1.732V    (Protection)</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Winding-III-110/      1.732V(Metering) </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 &amp;II-110/1.732V    (Protection)</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Winding-III-110/      1.732V(Metering) </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Winding-I-110/1.732V</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Winding-II-110/1.732V</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Winding-III-110/1.732V</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Winding-I-110/1.732V</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Winding-II-110/1.732V</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Winding-III-110/1.732V</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Winding-I-110/1.732V</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Winding-II-110/1.732V</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Winding-III-110/1.732V</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10</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Ratio</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33 KV/1.732:</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110V/1.732</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132KV/1.732:</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110V/1.732</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220KV/1.732:</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110V/1.732</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220KV/1.732:</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110V/1.732</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132KV/1.732:</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110V/1.732</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KV,220KV/1.732:</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110V/1.732</w:t>
            </w:r>
          </w:p>
        </w:tc>
        <w:tc>
          <w:tcPr>
            <w:tcW w:w="1276" w:type="dxa"/>
            <w:tcBorders>
              <w:top w:val="single" w:sz="4" w:space="0" w:color="auto"/>
              <w:left w:val="single" w:sz="4" w:space="0" w:color="auto"/>
              <w:bottom w:val="single" w:sz="4" w:space="0" w:color="auto"/>
              <w:right w:val="single" w:sz="4" w:space="0" w:color="auto"/>
            </w:tcBorders>
          </w:tcPr>
          <w:p w:rsidR="00810A53" w:rsidRPr="00686D59" w:rsidRDefault="00810A53" w:rsidP="00810A53">
            <w:pPr>
              <w:pStyle w:val="BodyText"/>
              <w:spacing w:line="240" w:lineRule="auto"/>
              <w:rPr>
                <w:rFonts w:ascii="Arial" w:hAnsi="Arial" w:cs="Arial"/>
                <w:bCs/>
                <w:sz w:val="18"/>
                <w:szCs w:val="18"/>
              </w:rPr>
            </w:pPr>
            <w:r>
              <w:rPr>
                <w:rFonts w:ascii="Arial" w:hAnsi="Arial" w:cs="Arial"/>
                <w:bCs/>
                <w:sz w:val="18"/>
                <w:szCs w:val="18"/>
              </w:rPr>
              <w:t>400/1.732KV/110/1.732 KV</w:t>
            </w:r>
          </w:p>
          <w:p w:rsidR="00686D59" w:rsidRPr="00686D59" w:rsidRDefault="00686D59" w:rsidP="00686D59">
            <w:pPr>
              <w:pStyle w:val="BodyText"/>
              <w:spacing w:line="240" w:lineRule="auto"/>
              <w:rPr>
                <w:rFonts w:ascii="Arial" w:hAnsi="Arial" w:cs="Arial"/>
                <w:bCs/>
                <w:sz w:val="18"/>
                <w:szCs w:val="18"/>
              </w:rPr>
            </w:pPr>
          </w:p>
        </w:tc>
      </w:tr>
      <w:tr w:rsidR="00686D59" w:rsidTr="008B113E">
        <w:trPr>
          <w:cantSplit/>
          <w:trHeight w:val="1979"/>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lastRenderedPageBreak/>
              <w:t>11</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Rated burden.</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Winding-I(P)-75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Winding-II(M)- 75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sz w:val="18"/>
                <w:szCs w:val="18"/>
              </w:rPr>
              <w:t>Simultaneous Burden- 150</w:t>
            </w:r>
            <w:r w:rsidRPr="00686D59">
              <w:rPr>
                <w:rFonts w:ascii="Arial" w:hAnsi="Arial" w:cs="Arial"/>
                <w:bCs/>
                <w:sz w:val="18"/>
                <w:szCs w:val="18"/>
              </w:rPr>
              <w:t xml:space="preserve"> VA with </w:t>
            </w:r>
            <w:proofErr w:type="spellStart"/>
            <w:r w:rsidRPr="00686D59">
              <w:rPr>
                <w:rFonts w:ascii="Arial" w:hAnsi="Arial" w:cs="Arial"/>
                <w:bCs/>
                <w:sz w:val="18"/>
                <w:szCs w:val="18"/>
              </w:rPr>
              <w:t>accu</w:t>
            </w:r>
            <w:proofErr w:type="spellEnd"/>
            <w:r w:rsidRPr="00686D59">
              <w:rPr>
                <w:rFonts w:ascii="Arial" w:hAnsi="Arial" w:cs="Arial"/>
                <w:bCs/>
                <w:sz w:val="18"/>
                <w:szCs w:val="18"/>
              </w:rPr>
              <w:t>. cl-0.2</w:t>
            </w:r>
          </w:p>
          <w:p w:rsidR="00686D59" w:rsidRPr="00686D59" w:rsidRDefault="00686D59" w:rsidP="00686D59">
            <w:pPr>
              <w:pStyle w:val="BodyText"/>
              <w:spacing w:line="240" w:lineRule="auto"/>
              <w:rPr>
                <w:rFonts w:ascii="Arial" w:hAnsi="Arial" w:cs="Arial"/>
                <w:sz w:val="18"/>
                <w:szCs w:val="18"/>
              </w:rPr>
            </w:pPr>
          </w:p>
          <w:p w:rsidR="00686D59" w:rsidRPr="00686D59" w:rsidRDefault="00686D59" w:rsidP="00686D59">
            <w:pPr>
              <w:pStyle w:val="BodyText"/>
              <w:spacing w:line="240" w:lineRule="auto"/>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Winding-I(P)-200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Winding-II(M)- 200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sz w:val="18"/>
                <w:szCs w:val="18"/>
              </w:rPr>
              <w:t xml:space="preserve">Simultaneous Burden- </w:t>
            </w:r>
            <w:r w:rsidRPr="00686D59">
              <w:rPr>
                <w:rFonts w:ascii="Arial" w:hAnsi="Arial" w:cs="Arial"/>
                <w:bCs/>
                <w:sz w:val="18"/>
                <w:szCs w:val="18"/>
              </w:rPr>
              <w:t xml:space="preserve">400 VA with </w:t>
            </w:r>
            <w:proofErr w:type="spellStart"/>
            <w:r w:rsidRPr="00686D59">
              <w:rPr>
                <w:rFonts w:ascii="Arial" w:hAnsi="Arial" w:cs="Arial"/>
                <w:bCs/>
                <w:sz w:val="18"/>
                <w:szCs w:val="18"/>
              </w:rPr>
              <w:t>accu</w:t>
            </w:r>
            <w:proofErr w:type="spellEnd"/>
            <w:r w:rsidRPr="00686D59">
              <w:rPr>
                <w:rFonts w:ascii="Arial" w:hAnsi="Arial" w:cs="Arial"/>
                <w:bCs/>
                <w:sz w:val="18"/>
                <w:szCs w:val="18"/>
              </w:rPr>
              <w:t>. cl-0.2</w:t>
            </w:r>
          </w:p>
          <w:p w:rsidR="00686D59" w:rsidRPr="00686D59" w:rsidRDefault="00686D59" w:rsidP="00686D59">
            <w:pPr>
              <w:pStyle w:val="BodyText"/>
              <w:spacing w:line="240" w:lineRule="auto"/>
              <w:rPr>
                <w:rFonts w:ascii="Arial" w:hAnsi="Arial" w:cs="Arial"/>
                <w:sz w:val="18"/>
                <w:szCs w:val="18"/>
              </w:rPr>
            </w:pPr>
          </w:p>
          <w:p w:rsidR="00686D59" w:rsidRPr="00686D59" w:rsidRDefault="00686D59" w:rsidP="00686D59">
            <w:pPr>
              <w:pStyle w:val="BodyText"/>
              <w:spacing w:line="240" w:lineRule="auto"/>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Winding-I(P)-100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Winding-I(P)-100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Winding-II(M)- 100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sz w:val="18"/>
                <w:szCs w:val="18"/>
              </w:rPr>
              <w:t xml:space="preserve">Simultaneous Burden- </w:t>
            </w:r>
            <w:r w:rsidRPr="00686D59">
              <w:rPr>
                <w:rFonts w:ascii="Arial" w:hAnsi="Arial" w:cs="Arial"/>
                <w:bCs/>
                <w:sz w:val="18"/>
                <w:szCs w:val="18"/>
              </w:rPr>
              <w:t xml:space="preserve">300 VA with </w:t>
            </w:r>
            <w:proofErr w:type="spellStart"/>
            <w:r w:rsidRPr="00686D59">
              <w:rPr>
                <w:rFonts w:ascii="Arial" w:hAnsi="Arial" w:cs="Arial"/>
                <w:bCs/>
                <w:sz w:val="18"/>
                <w:szCs w:val="18"/>
              </w:rPr>
              <w:t>accu</w:t>
            </w:r>
            <w:proofErr w:type="spellEnd"/>
            <w:r w:rsidRPr="00686D59">
              <w:rPr>
                <w:rFonts w:ascii="Arial" w:hAnsi="Arial" w:cs="Arial"/>
                <w:bCs/>
                <w:sz w:val="18"/>
                <w:szCs w:val="18"/>
              </w:rPr>
              <w:t>. cl-0.2</w:t>
            </w:r>
          </w:p>
          <w:p w:rsidR="00686D59" w:rsidRPr="00686D59" w:rsidRDefault="00686D59" w:rsidP="00686D59">
            <w:pPr>
              <w:pStyle w:val="BodyText"/>
              <w:spacing w:line="240" w:lineRule="auto"/>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Winding-I(P)-100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Winding-I(P)-100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Winding-II(M)- 100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sz w:val="18"/>
                <w:szCs w:val="18"/>
              </w:rPr>
              <w:t xml:space="preserve">Simultaneous Burden- </w:t>
            </w:r>
            <w:r w:rsidRPr="00686D59">
              <w:rPr>
                <w:rFonts w:ascii="Arial" w:hAnsi="Arial" w:cs="Arial"/>
                <w:bCs/>
                <w:sz w:val="18"/>
                <w:szCs w:val="18"/>
              </w:rPr>
              <w:t xml:space="preserve">300 VA with </w:t>
            </w:r>
            <w:proofErr w:type="spellStart"/>
            <w:r w:rsidRPr="00686D59">
              <w:rPr>
                <w:rFonts w:ascii="Arial" w:hAnsi="Arial" w:cs="Arial"/>
                <w:bCs/>
                <w:sz w:val="18"/>
                <w:szCs w:val="18"/>
              </w:rPr>
              <w:t>accu</w:t>
            </w:r>
            <w:proofErr w:type="spellEnd"/>
            <w:r w:rsidRPr="00686D59">
              <w:rPr>
                <w:rFonts w:ascii="Arial" w:hAnsi="Arial" w:cs="Arial"/>
                <w:bCs/>
                <w:sz w:val="18"/>
                <w:szCs w:val="18"/>
              </w:rPr>
              <w:t>. cl-0.2</w:t>
            </w:r>
          </w:p>
          <w:p w:rsidR="00686D59" w:rsidRPr="00686D59" w:rsidRDefault="00686D59" w:rsidP="00686D59">
            <w:pPr>
              <w:pStyle w:val="BodyText"/>
              <w:spacing w:line="240" w:lineRule="auto"/>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 (P)-75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 (P)-75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Winding-III (M)-75 VA/0.2 class simultaneous burden-75 VA with </w:t>
            </w:r>
            <w:proofErr w:type="spellStart"/>
            <w:r w:rsidRPr="00686D59">
              <w:rPr>
                <w:rFonts w:ascii="Arial" w:hAnsi="Arial" w:cs="Arial"/>
                <w:bCs/>
                <w:sz w:val="18"/>
                <w:szCs w:val="18"/>
              </w:rPr>
              <w:t>accu</w:t>
            </w:r>
            <w:proofErr w:type="spellEnd"/>
            <w:r w:rsidRPr="00686D59">
              <w:rPr>
                <w:rFonts w:ascii="Arial" w:hAnsi="Arial" w:cs="Arial"/>
                <w:bCs/>
                <w:sz w:val="18"/>
                <w:szCs w:val="18"/>
              </w:rPr>
              <w:t>. cl-0.2</w:t>
            </w:r>
          </w:p>
          <w:p w:rsidR="00686D59" w:rsidRPr="00686D59" w:rsidRDefault="00686D59" w:rsidP="00686D59">
            <w:pPr>
              <w:pStyle w:val="BodyText"/>
              <w:spacing w:line="240" w:lineRule="auto"/>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 (P)-75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 (P)-75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w:t>
            </w:r>
            <w:proofErr w:type="gramStart"/>
            <w:r w:rsidRPr="00686D59">
              <w:rPr>
                <w:rFonts w:ascii="Arial" w:hAnsi="Arial" w:cs="Arial"/>
                <w:bCs/>
                <w:sz w:val="18"/>
                <w:szCs w:val="18"/>
              </w:rPr>
              <w:t>III(</w:t>
            </w:r>
            <w:proofErr w:type="gramEnd"/>
            <w:r w:rsidRPr="00686D59">
              <w:rPr>
                <w:rFonts w:ascii="Arial" w:hAnsi="Arial" w:cs="Arial"/>
                <w:bCs/>
                <w:sz w:val="18"/>
                <w:szCs w:val="18"/>
              </w:rPr>
              <w:t xml:space="preserve">M)-75 VA/0.2 class simultaneous burden-75 VA with </w:t>
            </w:r>
            <w:proofErr w:type="spellStart"/>
            <w:r w:rsidRPr="00686D59">
              <w:rPr>
                <w:rFonts w:ascii="Arial" w:hAnsi="Arial" w:cs="Arial"/>
                <w:bCs/>
                <w:sz w:val="18"/>
                <w:szCs w:val="18"/>
              </w:rPr>
              <w:t>accu</w:t>
            </w:r>
            <w:proofErr w:type="spellEnd"/>
            <w:r w:rsidRPr="00686D59">
              <w:rPr>
                <w:rFonts w:ascii="Arial" w:hAnsi="Arial" w:cs="Arial"/>
                <w:bCs/>
                <w:sz w:val="18"/>
                <w:szCs w:val="18"/>
              </w:rPr>
              <w:t>. cl-0.2</w:t>
            </w:r>
          </w:p>
          <w:p w:rsidR="00686D59" w:rsidRPr="00686D59" w:rsidRDefault="00686D59" w:rsidP="00686D59">
            <w:pPr>
              <w:pStyle w:val="BodyText"/>
              <w:spacing w:line="240" w:lineRule="auto"/>
              <w:rPr>
                <w:rFonts w:ascii="Arial" w:hAnsi="Arial" w:cs="Arial"/>
                <w:bCs/>
                <w:sz w:val="18"/>
                <w:szCs w:val="18"/>
              </w:rPr>
            </w:pP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 (P)-75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Winding-II (P)-75 VA</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Winding-</w:t>
            </w:r>
            <w:proofErr w:type="gramStart"/>
            <w:r w:rsidRPr="00686D59">
              <w:rPr>
                <w:rFonts w:ascii="Arial" w:hAnsi="Arial" w:cs="Arial"/>
                <w:bCs/>
                <w:sz w:val="18"/>
                <w:szCs w:val="18"/>
              </w:rPr>
              <w:t>III(</w:t>
            </w:r>
            <w:proofErr w:type="gramEnd"/>
            <w:r w:rsidRPr="00686D59">
              <w:rPr>
                <w:rFonts w:ascii="Arial" w:hAnsi="Arial" w:cs="Arial"/>
                <w:bCs/>
                <w:sz w:val="18"/>
                <w:szCs w:val="18"/>
              </w:rPr>
              <w:t xml:space="preserve">M)-75 VA/0.2 class simultaneous burden-75 VA with </w:t>
            </w:r>
            <w:proofErr w:type="spellStart"/>
            <w:r w:rsidRPr="00686D59">
              <w:rPr>
                <w:rFonts w:ascii="Arial" w:hAnsi="Arial" w:cs="Arial"/>
                <w:bCs/>
                <w:sz w:val="18"/>
                <w:szCs w:val="18"/>
              </w:rPr>
              <w:t>accu</w:t>
            </w:r>
            <w:proofErr w:type="spellEnd"/>
            <w:r w:rsidRPr="00686D59">
              <w:rPr>
                <w:rFonts w:ascii="Arial" w:hAnsi="Arial" w:cs="Arial"/>
                <w:bCs/>
                <w:sz w:val="18"/>
                <w:szCs w:val="18"/>
              </w:rPr>
              <w:t>. cl-0.2</w:t>
            </w:r>
          </w:p>
          <w:p w:rsidR="00686D59" w:rsidRPr="00686D59" w:rsidRDefault="00686D59" w:rsidP="00686D59">
            <w:pPr>
              <w:pStyle w:val="BodyText"/>
              <w:spacing w:line="240" w:lineRule="auto"/>
              <w:rPr>
                <w:rFonts w:ascii="Arial" w:hAnsi="Arial" w:cs="Arial"/>
                <w:bCs/>
                <w:sz w:val="18"/>
                <w:szCs w:val="18"/>
              </w:rPr>
            </w:pP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12</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Accuracy </w:t>
            </w:r>
            <w:proofErr w:type="gramStart"/>
            <w:r w:rsidRPr="00686D59">
              <w:rPr>
                <w:rFonts w:ascii="Arial" w:hAnsi="Arial" w:cs="Arial"/>
                <w:bCs/>
                <w:sz w:val="18"/>
                <w:szCs w:val="18"/>
              </w:rPr>
              <w:t>class .</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3P/ 0.2</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3P/ 0.2</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3P/3P/ 0.2</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3P/3P/ 0.2</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highlight w:val="yellow"/>
              </w:rPr>
            </w:pPr>
            <w:r w:rsidRPr="00686D59">
              <w:rPr>
                <w:rFonts w:ascii="Arial" w:hAnsi="Arial" w:cs="Arial"/>
                <w:bCs/>
                <w:sz w:val="18"/>
                <w:szCs w:val="18"/>
                <w:highlight w:val="yellow"/>
              </w:rPr>
              <w:t>3P-2T/3P-2T/0.2</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highlight w:val="yellow"/>
              </w:rPr>
            </w:pPr>
            <w:r w:rsidRPr="00686D59">
              <w:rPr>
                <w:rFonts w:ascii="Arial" w:hAnsi="Arial" w:cs="Arial"/>
                <w:bCs/>
                <w:sz w:val="18"/>
                <w:szCs w:val="18"/>
                <w:highlight w:val="yellow"/>
              </w:rPr>
              <w:t>3P-2T/3P-2T/0.2</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highlight w:val="yellow"/>
              </w:rPr>
            </w:pPr>
            <w:r w:rsidRPr="00686D59">
              <w:rPr>
                <w:rFonts w:ascii="Arial" w:hAnsi="Arial" w:cs="Arial"/>
                <w:bCs/>
                <w:sz w:val="18"/>
                <w:szCs w:val="18"/>
                <w:highlight w:val="yellow"/>
              </w:rPr>
              <w:t>3P-2T/3P-2T/0.2</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13</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Rated voltage factor </w:t>
            </w:r>
          </w:p>
          <w:p w:rsidR="00686D59" w:rsidRPr="00686D59" w:rsidRDefault="00686D59" w:rsidP="00686D59">
            <w:pPr>
              <w:pStyle w:val="BodyText"/>
              <w:spacing w:line="240" w:lineRule="auto"/>
              <w:rPr>
                <w:rFonts w:ascii="Arial" w:hAnsi="Arial" w:cs="Arial"/>
                <w:bCs/>
                <w:sz w:val="18"/>
                <w:szCs w:val="18"/>
              </w:rPr>
            </w:pPr>
            <w:proofErr w:type="gramStart"/>
            <w:r w:rsidRPr="00686D59">
              <w:rPr>
                <w:rFonts w:ascii="Arial" w:hAnsi="Arial" w:cs="Arial"/>
                <w:bCs/>
                <w:sz w:val="18"/>
                <w:szCs w:val="18"/>
              </w:rPr>
              <w:t>at</w:t>
            </w:r>
            <w:proofErr w:type="gramEnd"/>
            <w:r w:rsidRPr="00686D59">
              <w:rPr>
                <w:rFonts w:ascii="Arial" w:hAnsi="Arial" w:cs="Arial"/>
                <w:bCs/>
                <w:sz w:val="18"/>
                <w:szCs w:val="18"/>
              </w:rPr>
              <w:t xml:space="preserve"> rated frequency.</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1.2 </w:t>
            </w:r>
            <w:proofErr w:type="gramStart"/>
            <w:r w:rsidRPr="00686D59">
              <w:rPr>
                <w:rFonts w:ascii="Arial" w:hAnsi="Arial" w:cs="Arial"/>
                <w:bCs/>
                <w:sz w:val="18"/>
                <w:szCs w:val="18"/>
              </w:rPr>
              <w:t>continuous</w:t>
            </w:r>
            <w:proofErr w:type="gram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1.5 for30 seconds.</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1.2 </w:t>
            </w:r>
            <w:proofErr w:type="gramStart"/>
            <w:r w:rsidRPr="00686D59">
              <w:rPr>
                <w:rFonts w:ascii="Arial" w:hAnsi="Arial" w:cs="Arial"/>
                <w:bCs/>
                <w:sz w:val="18"/>
                <w:szCs w:val="18"/>
              </w:rPr>
              <w:t>continuous</w:t>
            </w:r>
            <w:proofErr w:type="gram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1.5 for30 seconds.</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1.2 </w:t>
            </w:r>
            <w:proofErr w:type="gramStart"/>
            <w:r w:rsidRPr="00686D59">
              <w:rPr>
                <w:rFonts w:ascii="Arial" w:hAnsi="Arial" w:cs="Arial"/>
                <w:bCs/>
                <w:sz w:val="18"/>
                <w:szCs w:val="18"/>
              </w:rPr>
              <w:t>continuous</w:t>
            </w:r>
            <w:proofErr w:type="gram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1.5 for30 seconds.</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1.2 </w:t>
            </w:r>
            <w:proofErr w:type="gramStart"/>
            <w:r w:rsidRPr="00686D59">
              <w:rPr>
                <w:rFonts w:ascii="Arial" w:hAnsi="Arial" w:cs="Arial"/>
                <w:bCs/>
                <w:sz w:val="18"/>
                <w:szCs w:val="18"/>
              </w:rPr>
              <w:t>continuous</w:t>
            </w:r>
            <w:proofErr w:type="gram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1.5 for30 seconds.</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1.2 </w:t>
            </w:r>
            <w:proofErr w:type="gramStart"/>
            <w:r w:rsidRPr="00686D59">
              <w:rPr>
                <w:rFonts w:ascii="Arial" w:hAnsi="Arial" w:cs="Arial"/>
                <w:bCs/>
                <w:sz w:val="18"/>
                <w:szCs w:val="18"/>
              </w:rPr>
              <w:t>continuous</w:t>
            </w:r>
            <w:proofErr w:type="gramEnd"/>
            <w:r w:rsidRPr="00686D59">
              <w:rPr>
                <w:rFonts w:ascii="Arial" w:hAnsi="Arial" w:cs="Arial"/>
                <w:bCs/>
                <w:sz w:val="18"/>
                <w:szCs w:val="18"/>
              </w:rPr>
              <w:t xml:space="preserve">. </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1.5 </w:t>
            </w:r>
            <w:proofErr w:type="gramStart"/>
            <w:r w:rsidRPr="00686D59">
              <w:rPr>
                <w:rFonts w:ascii="Arial" w:hAnsi="Arial" w:cs="Arial"/>
                <w:bCs/>
                <w:sz w:val="18"/>
                <w:szCs w:val="18"/>
              </w:rPr>
              <w:t>for</w:t>
            </w:r>
            <w:proofErr w:type="gramEnd"/>
            <w:r w:rsidRPr="00686D59">
              <w:rPr>
                <w:rFonts w:ascii="Arial" w:hAnsi="Arial" w:cs="Arial"/>
                <w:bCs/>
                <w:sz w:val="18"/>
                <w:szCs w:val="18"/>
              </w:rPr>
              <w:t xml:space="preserve"> 30 second.</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1.2 </w:t>
            </w:r>
            <w:proofErr w:type="gramStart"/>
            <w:r w:rsidRPr="00686D59">
              <w:rPr>
                <w:rFonts w:ascii="Arial" w:hAnsi="Arial" w:cs="Arial"/>
                <w:bCs/>
                <w:sz w:val="18"/>
                <w:szCs w:val="18"/>
              </w:rPr>
              <w:t>continuous</w:t>
            </w:r>
            <w:proofErr w:type="gramEnd"/>
            <w:r w:rsidRPr="00686D59">
              <w:rPr>
                <w:rFonts w:ascii="Arial" w:hAnsi="Arial" w:cs="Arial"/>
                <w:bCs/>
                <w:sz w:val="18"/>
                <w:szCs w:val="18"/>
              </w:rPr>
              <w:t xml:space="preserve">. </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1.5 </w:t>
            </w:r>
            <w:proofErr w:type="gramStart"/>
            <w:r w:rsidRPr="00686D59">
              <w:rPr>
                <w:rFonts w:ascii="Arial" w:hAnsi="Arial" w:cs="Arial"/>
                <w:bCs/>
                <w:sz w:val="18"/>
                <w:szCs w:val="18"/>
              </w:rPr>
              <w:t>for</w:t>
            </w:r>
            <w:proofErr w:type="gramEnd"/>
            <w:r w:rsidRPr="00686D59">
              <w:rPr>
                <w:rFonts w:ascii="Arial" w:hAnsi="Arial" w:cs="Arial"/>
                <w:bCs/>
                <w:sz w:val="18"/>
                <w:szCs w:val="18"/>
              </w:rPr>
              <w:t xml:space="preserve"> 30 second.</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1.2 </w:t>
            </w:r>
            <w:proofErr w:type="gramStart"/>
            <w:r w:rsidRPr="00686D59">
              <w:rPr>
                <w:rFonts w:ascii="Arial" w:hAnsi="Arial" w:cs="Arial"/>
                <w:bCs/>
                <w:sz w:val="18"/>
                <w:szCs w:val="18"/>
              </w:rPr>
              <w:t>continuous</w:t>
            </w:r>
            <w:proofErr w:type="gramEnd"/>
            <w:r w:rsidRPr="00686D59">
              <w:rPr>
                <w:rFonts w:ascii="Arial" w:hAnsi="Arial" w:cs="Arial"/>
                <w:bCs/>
                <w:sz w:val="18"/>
                <w:szCs w:val="18"/>
              </w:rPr>
              <w:t xml:space="preserve">. </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1.5 </w:t>
            </w:r>
            <w:proofErr w:type="gramStart"/>
            <w:r w:rsidRPr="00686D59">
              <w:rPr>
                <w:rFonts w:ascii="Arial" w:hAnsi="Arial" w:cs="Arial"/>
                <w:bCs/>
                <w:sz w:val="18"/>
                <w:szCs w:val="18"/>
              </w:rPr>
              <w:t>for</w:t>
            </w:r>
            <w:proofErr w:type="gramEnd"/>
            <w:r w:rsidRPr="00686D59">
              <w:rPr>
                <w:rFonts w:ascii="Arial" w:hAnsi="Arial" w:cs="Arial"/>
                <w:bCs/>
                <w:sz w:val="18"/>
                <w:szCs w:val="18"/>
              </w:rPr>
              <w:t xml:space="preserve"> 30 second.</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14</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Temperature rise at 1.2 times the rated primary voltage, rated frequency &amp; rated burdens.</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15</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Temperature rise at 1.5 times the rated primary voltage for 30 seconds, rated frequency &amp; rated burden.</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IEC-186.</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16</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One-minute power frequency dry withstands test voltage for primary winding.</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70 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275KV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460 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460 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275KV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460 KV </w:t>
            </w:r>
            <w:proofErr w:type="spellStart"/>
            <w:r w:rsidRPr="00686D59">
              <w:rPr>
                <w:rFonts w:ascii="Arial" w:hAnsi="Arial" w:cs="Arial"/>
                <w:bCs/>
                <w:sz w:val="18"/>
                <w:szCs w:val="18"/>
              </w:rPr>
              <w:t>rms</w:t>
            </w:r>
            <w:proofErr w:type="spellEnd"/>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93735C" w:rsidP="0093735C">
            <w:pPr>
              <w:pStyle w:val="BodyText"/>
              <w:spacing w:line="240" w:lineRule="auto"/>
              <w:rPr>
                <w:rFonts w:ascii="Arial" w:hAnsi="Arial" w:cs="Arial"/>
                <w:bCs/>
                <w:sz w:val="18"/>
                <w:szCs w:val="18"/>
              </w:rPr>
            </w:pPr>
            <w:r>
              <w:rPr>
                <w:rFonts w:ascii="Arial" w:hAnsi="Arial" w:cs="Arial"/>
                <w:bCs/>
                <w:sz w:val="18"/>
                <w:szCs w:val="18"/>
              </w:rPr>
              <w:t>630 KV [</w:t>
            </w:r>
            <w:proofErr w:type="spellStart"/>
            <w:r>
              <w:rPr>
                <w:rFonts w:ascii="Arial" w:hAnsi="Arial" w:cs="Arial"/>
                <w:bCs/>
                <w:sz w:val="18"/>
                <w:szCs w:val="18"/>
              </w:rPr>
              <w:t>rms</w:t>
            </w:r>
            <w:proofErr w:type="spellEnd"/>
            <w:r>
              <w:rPr>
                <w:rFonts w:ascii="Arial" w:hAnsi="Arial" w:cs="Arial"/>
                <w:bCs/>
                <w:sz w:val="18"/>
                <w:szCs w:val="18"/>
              </w:rPr>
              <w:t>]</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17</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1-minute power frequency wet withstands test voltage for primary winding.</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70 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275KV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460KV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460KV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275KV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460 KV </w:t>
            </w:r>
            <w:proofErr w:type="spellStart"/>
            <w:r w:rsidRPr="00686D59">
              <w:rPr>
                <w:rFonts w:ascii="Arial" w:hAnsi="Arial" w:cs="Arial"/>
                <w:bCs/>
                <w:sz w:val="18"/>
                <w:szCs w:val="18"/>
              </w:rPr>
              <w:t>rms</w:t>
            </w:r>
            <w:proofErr w:type="spellEnd"/>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93735C" w:rsidP="0093735C">
            <w:pPr>
              <w:pStyle w:val="BodyText"/>
              <w:spacing w:line="240" w:lineRule="auto"/>
              <w:rPr>
                <w:rFonts w:ascii="Arial" w:hAnsi="Arial" w:cs="Arial"/>
                <w:bCs/>
                <w:sz w:val="18"/>
                <w:szCs w:val="18"/>
              </w:rPr>
            </w:pPr>
            <w:r>
              <w:rPr>
                <w:rFonts w:ascii="Arial" w:hAnsi="Arial" w:cs="Arial"/>
                <w:bCs/>
                <w:sz w:val="18"/>
                <w:szCs w:val="18"/>
              </w:rPr>
              <w:t>630 KV [</w:t>
            </w:r>
            <w:proofErr w:type="spellStart"/>
            <w:r>
              <w:rPr>
                <w:rFonts w:ascii="Arial" w:hAnsi="Arial" w:cs="Arial"/>
                <w:bCs/>
                <w:sz w:val="18"/>
                <w:szCs w:val="18"/>
              </w:rPr>
              <w:t>rms</w:t>
            </w:r>
            <w:proofErr w:type="spellEnd"/>
            <w:r>
              <w:rPr>
                <w:rFonts w:ascii="Arial" w:hAnsi="Arial" w:cs="Arial"/>
                <w:bCs/>
                <w:sz w:val="18"/>
                <w:szCs w:val="18"/>
              </w:rPr>
              <w:t>]</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18 </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1.2/50 micro second impulse withstand test voltage for primary winding</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170 KV [peak]</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650KV [peak]</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1050KV [peak]</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1050KV [peak]</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650KV [peak]</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1050KV [peak]</w:t>
            </w:r>
          </w:p>
          <w:p w:rsidR="00686D59" w:rsidRPr="00686D59" w:rsidRDefault="00686D59" w:rsidP="00686D59">
            <w:pPr>
              <w:pStyle w:val="BodyText"/>
              <w:spacing w:line="240" w:lineRule="auto"/>
              <w:rPr>
                <w:rFonts w:ascii="Arial" w:hAnsi="Arial" w:cs="Arial"/>
                <w:bCs/>
                <w:sz w:val="18"/>
                <w:szCs w:val="18"/>
              </w:rPr>
            </w:pP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1425 KV peak</w:t>
            </w:r>
          </w:p>
          <w:p w:rsidR="00686D59" w:rsidRPr="00686D59" w:rsidRDefault="00686D59" w:rsidP="00686D59">
            <w:pPr>
              <w:pStyle w:val="BodyText"/>
              <w:spacing w:line="240" w:lineRule="auto"/>
              <w:rPr>
                <w:rFonts w:ascii="Arial" w:hAnsi="Arial" w:cs="Arial"/>
                <w:bCs/>
                <w:sz w:val="18"/>
                <w:szCs w:val="18"/>
              </w:rPr>
            </w:pPr>
          </w:p>
        </w:tc>
      </w:tr>
      <w:tr w:rsidR="00686D59" w:rsidTr="008B113E">
        <w:trPr>
          <w:cantSplit/>
          <w:trHeight w:val="2699"/>
        </w:trPr>
        <w:tc>
          <w:tcPr>
            <w:tcW w:w="567"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lastRenderedPageBreak/>
              <w:t xml:space="preserve">19 </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t>
            </w:r>
            <w:proofErr w:type="spellStart"/>
            <w:r w:rsidRPr="00686D59">
              <w:rPr>
                <w:rFonts w:ascii="Arial" w:hAnsi="Arial" w:cs="Arial"/>
                <w:bCs/>
                <w:sz w:val="18"/>
                <w:szCs w:val="18"/>
              </w:rPr>
              <w:t>i</w:t>
            </w:r>
            <w:proofErr w:type="spell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    </w:t>
            </w:r>
          </w:p>
          <w:p w:rsidR="00686D59" w:rsidRPr="00686D59" w:rsidRDefault="00686D59" w:rsidP="00686D59">
            <w:pPr>
              <w:rPr>
                <w:rFonts w:ascii="Arial" w:hAnsi="Arial" w:cs="Arial"/>
                <w:sz w:val="18"/>
                <w:szCs w:val="18"/>
              </w:rPr>
            </w:pPr>
          </w:p>
          <w:p w:rsidR="00686D59" w:rsidRPr="00686D59" w:rsidRDefault="00686D59" w:rsidP="00686D59">
            <w:pPr>
              <w:rPr>
                <w:rFonts w:ascii="Arial" w:hAnsi="Arial" w:cs="Arial"/>
                <w:sz w:val="18"/>
                <w:szCs w:val="18"/>
              </w:rPr>
            </w:pPr>
            <w:r w:rsidRPr="00686D59">
              <w:rPr>
                <w:rFonts w:ascii="Arial" w:hAnsi="Arial" w:cs="Arial"/>
                <w:sz w:val="18"/>
                <w:szCs w:val="18"/>
              </w:rPr>
              <w:t>(ii)</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One-minute power frequency withstands test voltage for </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Secondary winding</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 Between LV(HF) terminal &amp; earth terminal</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3KV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3KV [</w:t>
            </w:r>
            <w:proofErr w:type="spellStart"/>
            <w:r w:rsidRPr="00686D59">
              <w:rPr>
                <w:rFonts w:ascii="Arial" w:hAnsi="Arial" w:cs="Arial"/>
                <w:bCs/>
                <w:sz w:val="18"/>
                <w:szCs w:val="18"/>
              </w:rPr>
              <w:t>rnms</w:t>
            </w:r>
            <w:proofErr w:type="spell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10KV [</w:t>
            </w:r>
            <w:proofErr w:type="spellStart"/>
            <w:r w:rsidRPr="00686D59">
              <w:rPr>
                <w:rFonts w:ascii="Arial" w:hAnsi="Arial" w:cs="Arial"/>
                <w:bCs/>
                <w:sz w:val="18"/>
                <w:szCs w:val="18"/>
              </w:rPr>
              <w:t>rms</w:t>
            </w:r>
            <w:proofErr w:type="spellEnd"/>
            <w:r w:rsidRPr="00686D59">
              <w:rPr>
                <w:rFonts w:ascii="Arial" w:hAnsi="Arial" w:cs="Arial"/>
                <w:bCs/>
                <w:sz w:val="18"/>
                <w:szCs w:val="18"/>
              </w:rPr>
              <w:t>] for exposed terminals &amp; 4KV [</w:t>
            </w:r>
            <w:proofErr w:type="spellStart"/>
            <w:r w:rsidRPr="00686D59">
              <w:rPr>
                <w:rFonts w:ascii="Arial" w:hAnsi="Arial" w:cs="Arial"/>
                <w:bCs/>
                <w:sz w:val="18"/>
                <w:szCs w:val="18"/>
              </w:rPr>
              <w:t>rms</w:t>
            </w:r>
            <w:proofErr w:type="spellEnd"/>
            <w:r w:rsidRPr="00686D59">
              <w:rPr>
                <w:rFonts w:ascii="Arial" w:hAnsi="Arial" w:cs="Arial"/>
                <w:bCs/>
                <w:sz w:val="18"/>
                <w:szCs w:val="18"/>
              </w:rPr>
              <w:t>] for terminals, enclosed in a weatherproof box.</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3KV [</w:t>
            </w:r>
            <w:proofErr w:type="spellStart"/>
            <w:r w:rsidRPr="00686D59">
              <w:rPr>
                <w:rFonts w:ascii="Arial" w:hAnsi="Arial" w:cs="Arial"/>
                <w:bCs/>
                <w:sz w:val="18"/>
                <w:szCs w:val="18"/>
              </w:rPr>
              <w:t>rnms</w:t>
            </w:r>
            <w:proofErr w:type="spell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10KV [</w:t>
            </w:r>
            <w:proofErr w:type="spellStart"/>
            <w:r w:rsidRPr="00686D59">
              <w:rPr>
                <w:rFonts w:ascii="Arial" w:hAnsi="Arial" w:cs="Arial"/>
                <w:bCs/>
                <w:sz w:val="18"/>
                <w:szCs w:val="18"/>
              </w:rPr>
              <w:t>rms</w:t>
            </w:r>
            <w:proofErr w:type="spellEnd"/>
            <w:r w:rsidRPr="00686D59">
              <w:rPr>
                <w:rFonts w:ascii="Arial" w:hAnsi="Arial" w:cs="Arial"/>
                <w:bCs/>
                <w:sz w:val="18"/>
                <w:szCs w:val="18"/>
              </w:rPr>
              <w:t>] for exposed terminals &amp; 4KV [</w:t>
            </w:r>
            <w:proofErr w:type="spellStart"/>
            <w:r w:rsidRPr="00686D59">
              <w:rPr>
                <w:rFonts w:ascii="Arial" w:hAnsi="Arial" w:cs="Arial"/>
                <w:bCs/>
                <w:sz w:val="18"/>
                <w:szCs w:val="18"/>
              </w:rPr>
              <w:t>rms</w:t>
            </w:r>
            <w:proofErr w:type="spellEnd"/>
            <w:r w:rsidRPr="00686D59">
              <w:rPr>
                <w:rFonts w:ascii="Arial" w:hAnsi="Arial" w:cs="Arial"/>
                <w:bCs/>
                <w:sz w:val="18"/>
                <w:szCs w:val="18"/>
              </w:rPr>
              <w:t>] for terminals, enclosed in a weatherproof box.</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3KV [</w:t>
            </w:r>
            <w:proofErr w:type="spellStart"/>
            <w:r w:rsidRPr="00686D59">
              <w:rPr>
                <w:rFonts w:ascii="Arial" w:hAnsi="Arial" w:cs="Arial"/>
                <w:bCs/>
                <w:sz w:val="18"/>
                <w:szCs w:val="18"/>
              </w:rPr>
              <w:t>rnms</w:t>
            </w:r>
            <w:proofErr w:type="spell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10KV [</w:t>
            </w:r>
            <w:proofErr w:type="spellStart"/>
            <w:r w:rsidRPr="00686D59">
              <w:rPr>
                <w:rFonts w:ascii="Arial" w:hAnsi="Arial" w:cs="Arial"/>
                <w:bCs/>
                <w:sz w:val="18"/>
                <w:szCs w:val="18"/>
              </w:rPr>
              <w:t>rms</w:t>
            </w:r>
            <w:proofErr w:type="spellEnd"/>
            <w:r w:rsidRPr="00686D59">
              <w:rPr>
                <w:rFonts w:ascii="Arial" w:hAnsi="Arial" w:cs="Arial"/>
                <w:bCs/>
                <w:sz w:val="18"/>
                <w:szCs w:val="18"/>
              </w:rPr>
              <w:t>] for exposed terminals &amp; 4KV [</w:t>
            </w:r>
            <w:proofErr w:type="spellStart"/>
            <w:r w:rsidRPr="00686D59">
              <w:rPr>
                <w:rFonts w:ascii="Arial" w:hAnsi="Arial" w:cs="Arial"/>
                <w:bCs/>
                <w:sz w:val="18"/>
                <w:szCs w:val="18"/>
              </w:rPr>
              <w:t>rms</w:t>
            </w:r>
            <w:proofErr w:type="spellEnd"/>
            <w:r w:rsidRPr="00686D59">
              <w:rPr>
                <w:rFonts w:ascii="Arial" w:hAnsi="Arial" w:cs="Arial"/>
                <w:bCs/>
                <w:sz w:val="18"/>
                <w:szCs w:val="18"/>
              </w:rPr>
              <w:t>] for terminals, enclosed in a weatherproof box.</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20</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Class of insulation.</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proofErr w:type="gramStart"/>
            <w:r w:rsidRPr="00686D59">
              <w:rPr>
                <w:rFonts w:ascii="Arial" w:hAnsi="Arial" w:cs="Arial"/>
                <w:bCs/>
                <w:sz w:val="18"/>
                <w:szCs w:val="18"/>
              </w:rPr>
              <w:t>‘A’  or</w:t>
            </w:r>
            <w:proofErr w:type="gramEnd"/>
            <w:r w:rsidRPr="00686D59">
              <w:rPr>
                <w:rFonts w:ascii="Arial" w:hAnsi="Arial" w:cs="Arial"/>
                <w:bCs/>
                <w:sz w:val="18"/>
                <w:szCs w:val="18"/>
              </w:rPr>
              <w:t xml:space="preserve"> better for EMU.</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proofErr w:type="gramStart"/>
            <w:r w:rsidRPr="00686D59">
              <w:rPr>
                <w:rFonts w:ascii="Arial" w:hAnsi="Arial" w:cs="Arial"/>
                <w:bCs/>
                <w:sz w:val="18"/>
                <w:szCs w:val="18"/>
              </w:rPr>
              <w:t>‘A’  or</w:t>
            </w:r>
            <w:proofErr w:type="gramEnd"/>
            <w:r w:rsidRPr="00686D59">
              <w:rPr>
                <w:rFonts w:ascii="Arial" w:hAnsi="Arial" w:cs="Arial"/>
                <w:bCs/>
                <w:sz w:val="18"/>
                <w:szCs w:val="18"/>
              </w:rPr>
              <w:t xml:space="preserve"> better for EMU.</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proofErr w:type="gramStart"/>
            <w:r w:rsidRPr="00686D59">
              <w:rPr>
                <w:rFonts w:ascii="Arial" w:hAnsi="Arial" w:cs="Arial"/>
                <w:bCs/>
                <w:sz w:val="18"/>
                <w:szCs w:val="18"/>
              </w:rPr>
              <w:t>‘A’  or</w:t>
            </w:r>
            <w:proofErr w:type="gramEnd"/>
            <w:r w:rsidRPr="00686D59">
              <w:rPr>
                <w:rFonts w:ascii="Arial" w:hAnsi="Arial" w:cs="Arial"/>
                <w:bCs/>
                <w:sz w:val="18"/>
                <w:szCs w:val="18"/>
              </w:rPr>
              <w:t xml:space="preserve"> better for EMU.</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21</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Material of the conductor of primary and secondary windings.</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Copper.</w:t>
            </w:r>
          </w:p>
          <w:p w:rsidR="00686D59" w:rsidRPr="00686D59" w:rsidRDefault="00686D59" w:rsidP="00686D59">
            <w:pPr>
              <w:pStyle w:val="BodyText"/>
              <w:spacing w:line="240" w:lineRule="auto"/>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Copper.</w:t>
            </w:r>
          </w:p>
          <w:p w:rsidR="00686D59" w:rsidRPr="00686D59" w:rsidRDefault="00686D59" w:rsidP="00686D59">
            <w:pPr>
              <w:pStyle w:val="BodyText"/>
              <w:spacing w:line="240" w:lineRule="auto"/>
              <w:rPr>
                <w:rFonts w:ascii="Arial" w:hAnsi="Arial" w:cs="Arial"/>
                <w:bCs/>
                <w:sz w:val="18"/>
                <w:szCs w:val="18"/>
              </w:rPr>
            </w:pP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Copper.</w:t>
            </w:r>
          </w:p>
          <w:p w:rsidR="00686D59" w:rsidRPr="00686D59" w:rsidRDefault="00686D59" w:rsidP="00686D59">
            <w:pPr>
              <w:pStyle w:val="BodyText"/>
              <w:spacing w:line="240" w:lineRule="auto"/>
              <w:rPr>
                <w:rFonts w:ascii="Arial" w:hAnsi="Arial" w:cs="Arial"/>
                <w:bCs/>
                <w:sz w:val="18"/>
                <w:szCs w:val="18"/>
              </w:rPr>
            </w:pP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Copper.</w:t>
            </w:r>
          </w:p>
          <w:p w:rsidR="00686D59" w:rsidRPr="00686D59" w:rsidRDefault="00686D59" w:rsidP="00686D59">
            <w:pPr>
              <w:pStyle w:val="BodyText"/>
              <w:spacing w:line="240" w:lineRule="auto"/>
              <w:rPr>
                <w:rFonts w:ascii="Arial" w:hAnsi="Arial" w:cs="Arial"/>
                <w:bCs/>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Copper for EMU</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Copper for EMU</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Copper for EMU</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22</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highlight w:val="yellow"/>
              </w:rPr>
              <w:t>Short Circuit Fault level of the bus to which the equipment will be connected.</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highlight w:val="yellow"/>
              </w:rPr>
              <w:t>31.5KA</w:t>
            </w:r>
            <w:r w:rsidRPr="00686D59">
              <w:rPr>
                <w:rFonts w:ascii="Arial" w:hAnsi="Arial" w:cs="Arial"/>
                <w:bCs/>
                <w:sz w:val="18"/>
                <w:szCs w:val="18"/>
              </w:rPr>
              <w:t xml:space="preserve">  [</w:t>
            </w:r>
            <w:proofErr w:type="spellStart"/>
            <w:r w:rsidRPr="00686D59">
              <w:rPr>
                <w:rFonts w:ascii="Arial" w:hAnsi="Arial" w:cs="Arial"/>
                <w:bCs/>
                <w:sz w:val="18"/>
                <w:szCs w:val="18"/>
              </w:rPr>
              <w:t>rms</w:t>
            </w:r>
            <w:proofErr w:type="spellEnd"/>
            <w:r w:rsidRPr="00686D59">
              <w:rPr>
                <w:rFonts w:ascii="Arial" w:hAnsi="Arial" w:cs="Arial"/>
                <w:bCs/>
                <w:sz w:val="18"/>
                <w:szCs w:val="18"/>
              </w:rPr>
              <w:t>].for</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1second.</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highlight w:val="yellow"/>
              </w:rPr>
              <w:t>40 KA</w:t>
            </w:r>
            <w:r w:rsidRPr="00686D59">
              <w:rPr>
                <w:rFonts w:ascii="Arial" w:hAnsi="Arial" w:cs="Arial"/>
                <w:bCs/>
                <w:sz w:val="18"/>
                <w:szCs w:val="18"/>
              </w:rPr>
              <w:t xml:space="preserve"> [</w:t>
            </w:r>
            <w:proofErr w:type="spellStart"/>
            <w:r w:rsidRPr="00686D59">
              <w:rPr>
                <w:rFonts w:ascii="Arial" w:hAnsi="Arial" w:cs="Arial"/>
                <w:bCs/>
                <w:sz w:val="18"/>
                <w:szCs w:val="18"/>
              </w:rPr>
              <w:t>rms</w:t>
            </w:r>
            <w:proofErr w:type="spellEnd"/>
            <w:r w:rsidRPr="00686D59">
              <w:rPr>
                <w:rFonts w:ascii="Arial" w:hAnsi="Arial" w:cs="Arial"/>
                <w:bCs/>
                <w:sz w:val="18"/>
                <w:szCs w:val="18"/>
              </w:rPr>
              <w:t>].for</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1second.</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highlight w:val="yellow"/>
              </w:rPr>
              <w:t>50 KA</w:t>
            </w:r>
            <w:r w:rsidRPr="00686D59">
              <w:rPr>
                <w:rFonts w:ascii="Arial" w:hAnsi="Arial" w:cs="Arial"/>
                <w:bCs/>
                <w:sz w:val="18"/>
                <w:szCs w:val="18"/>
              </w:rPr>
              <w:t xml:space="preserve"> [</w:t>
            </w:r>
            <w:proofErr w:type="spellStart"/>
            <w:r w:rsidRPr="00686D59">
              <w:rPr>
                <w:rFonts w:ascii="Arial" w:hAnsi="Arial" w:cs="Arial"/>
                <w:bCs/>
                <w:sz w:val="18"/>
                <w:szCs w:val="18"/>
              </w:rPr>
              <w:t>rms</w:t>
            </w:r>
            <w:proofErr w:type="spellEnd"/>
            <w:r w:rsidRPr="00686D59">
              <w:rPr>
                <w:rFonts w:ascii="Arial" w:hAnsi="Arial" w:cs="Arial"/>
                <w:bCs/>
                <w:sz w:val="18"/>
                <w:szCs w:val="18"/>
              </w:rPr>
              <w:t>].for</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1second.</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93735C" w:rsidP="00686D59">
            <w:pPr>
              <w:pStyle w:val="BodyText"/>
              <w:spacing w:line="240" w:lineRule="auto"/>
              <w:rPr>
                <w:rFonts w:ascii="Arial" w:hAnsi="Arial" w:cs="Arial"/>
                <w:bCs/>
                <w:sz w:val="18"/>
                <w:szCs w:val="18"/>
              </w:rPr>
            </w:pPr>
            <w:r>
              <w:rPr>
                <w:rFonts w:ascii="Arial" w:hAnsi="Arial" w:cs="Arial"/>
                <w:bCs/>
                <w:sz w:val="18"/>
                <w:szCs w:val="18"/>
                <w:highlight w:val="yellow"/>
              </w:rPr>
              <w:t>63</w:t>
            </w:r>
            <w:r w:rsidR="00686D59" w:rsidRPr="00686D59">
              <w:rPr>
                <w:rFonts w:ascii="Arial" w:hAnsi="Arial" w:cs="Arial"/>
                <w:bCs/>
                <w:sz w:val="18"/>
                <w:szCs w:val="18"/>
                <w:highlight w:val="yellow"/>
              </w:rPr>
              <w:t xml:space="preserve"> KA</w:t>
            </w:r>
            <w:r w:rsidR="00686D59" w:rsidRPr="00686D59">
              <w:rPr>
                <w:rFonts w:ascii="Arial" w:hAnsi="Arial" w:cs="Arial"/>
                <w:bCs/>
                <w:sz w:val="18"/>
                <w:szCs w:val="18"/>
              </w:rPr>
              <w:t xml:space="preserve"> [</w:t>
            </w:r>
            <w:proofErr w:type="spellStart"/>
            <w:r w:rsidR="00686D59" w:rsidRPr="00686D59">
              <w:rPr>
                <w:rFonts w:ascii="Arial" w:hAnsi="Arial" w:cs="Arial"/>
                <w:bCs/>
                <w:sz w:val="18"/>
                <w:szCs w:val="18"/>
              </w:rPr>
              <w:t>rms</w:t>
            </w:r>
            <w:proofErr w:type="spellEnd"/>
            <w:r w:rsidR="00686D59" w:rsidRPr="00686D59">
              <w:rPr>
                <w:rFonts w:ascii="Arial" w:hAnsi="Arial" w:cs="Arial"/>
                <w:bCs/>
                <w:sz w:val="18"/>
                <w:szCs w:val="18"/>
              </w:rPr>
              <w:t>].for</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1second.</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highlight w:val="yellow"/>
              </w:rPr>
              <w:t>40 KA</w:t>
            </w:r>
            <w:r w:rsidRPr="00686D59">
              <w:rPr>
                <w:rFonts w:ascii="Arial" w:hAnsi="Arial" w:cs="Arial"/>
                <w:bCs/>
                <w:sz w:val="18"/>
                <w:szCs w:val="18"/>
              </w:rPr>
              <w:t xml:space="preserve"> [</w:t>
            </w:r>
            <w:proofErr w:type="spellStart"/>
            <w:r w:rsidRPr="00686D59">
              <w:rPr>
                <w:rFonts w:ascii="Arial" w:hAnsi="Arial" w:cs="Arial"/>
                <w:bCs/>
                <w:sz w:val="18"/>
                <w:szCs w:val="18"/>
              </w:rPr>
              <w:t>rms</w:t>
            </w:r>
            <w:proofErr w:type="spellEnd"/>
            <w:r w:rsidRPr="00686D59">
              <w:rPr>
                <w:rFonts w:ascii="Arial" w:hAnsi="Arial" w:cs="Arial"/>
                <w:bCs/>
                <w:sz w:val="18"/>
                <w:szCs w:val="18"/>
              </w:rPr>
              <w:t>]</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 second.</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93735C">
            <w:pPr>
              <w:pStyle w:val="BodyText"/>
              <w:spacing w:line="240" w:lineRule="auto"/>
              <w:rPr>
                <w:rFonts w:ascii="Arial" w:hAnsi="Arial" w:cs="Arial"/>
                <w:bCs/>
                <w:sz w:val="18"/>
                <w:szCs w:val="18"/>
              </w:rPr>
            </w:pPr>
            <w:r w:rsidRPr="00686D59">
              <w:rPr>
                <w:rFonts w:ascii="Arial" w:hAnsi="Arial" w:cs="Arial"/>
                <w:bCs/>
                <w:sz w:val="18"/>
                <w:szCs w:val="18"/>
                <w:highlight w:val="yellow"/>
              </w:rPr>
              <w:t>50KA [</w:t>
            </w:r>
            <w:proofErr w:type="spellStart"/>
            <w:r w:rsidRPr="00686D59">
              <w:rPr>
                <w:rFonts w:ascii="Arial" w:hAnsi="Arial" w:cs="Arial"/>
                <w:bCs/>
                <w:sz w:val="18"/>
                <w:szCs w:val="18"/>
                <w:highlight w:val="yellow"/>
              </w:rPr>
              <w:t>rms</w:t>
            </w:r>
            <w:proofErr w:type="spellEnd"/>
            <w:r w:rsidRPr="00686D59">
              <w:rPr>
                <w:rFonts w:ascii="Arial" w:hAnsi="Arial" w:cs="Arial"/>
                <w:bCs/>
                <w:sz w:val="18"/>
                <w:szCs w:val="18"/>
                <w:highlight w:val="yellow"/>
              </w:rPr>
              <w:t xml:space="preserve">] </w:t>
            </w:r>
            <w:r w:rsidRPr="00686D59">
              <w:rPr>
                <w:rFonts w:ascii="Arial" w:hAnsi="Arial" w:cs="Arial"/>
                <w:bCs/>
                <w:sz w:val="18"/>
                <w:szCs w:val="18"/>
              </w:rPr>
              <w:t>for 1 second</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highlight w:val="yellow"/>
              </w:rPr>
              <w:t>63 KA (</w:t>
            </w:r>
            <w:proofErr w:type="spellStart"/>
            <w:r w:rsidRPr="00686D59">
              <w:rPr>
                <w:rFonts w:ascii="Arial" w:hAnsi="Arial" w:cs="Arial"/>
                <w:bCs/>
                <w:sz w:val="18"/>
                <w:szCs w:val="18"/>
                <w:highlight w:val="yellow"/>
              </w:rPr>
              <w:t>rms</w:t>
            </w:r>
            <w:proofErr w:type="spellEnd"/>
            <w:r w:rsidRPr="00686D59">
              <w:rPr>
                <w:rFonts w:ascii="Arial" w:hAnsi="Arial" w:cs="Arial"/>
                <w:bCs/>
                <w:sz w:val="18"/>
                <w:szCs w:val="18"/>
                <w:highlight w:val="yellow"/>
              </w:rPr>
              <w:t>)</w:t>
            </w:r>
            <w:r w:rsidRPr="00686D59">
              <w:rPr>
                <w:rFonts w:ascii="Arial" w:hAnsi="Arial" w:cs="Arial"/>
                <w:bCs/>
                <w:sz w:val="18"/>
                <w:szCs w:val="18"/>
              </w:rPr>
              <w:t xml:space="preserve"> for 1 sec</w:t>
            </w:r>
          </w:p>
          <w:p w:rsidR="00686D59" w:rsidRPr="00686D59" w:rsidRDefault="00686D59" w:rsidP="00686D59">
            <w:pPr>
              <w:pStyle w:val="BodyText"/>
              <w:spacing w:line="240" w:lineRule="auto"/>
              <w:rPr>
                <w:rFonts w:ascii="Arial" w:hAnsi="Arial" w:cs="Arial"/>
                <w:bCs/>
                <w:sz w:val="18"/>
                <w:szCs w:val="18"/>
              </w:rPr>
            </w:pP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23</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Minimum </w:t>
            </w:r>
            <w:proofErr w:type="spellStart"/>
            <w:r w:rsidRPr="00686D59">
              <w:rPr>
                <w:rFonts w:ascii="Arial" w:hAnsi="Arial" w:cs="Arial"/>
                <w:bCs/>
                <w:sz w:val="18"/>
                <w:szCs w:val="18"/>
              </w:rPr>
              <w:t>creepage</w:t>
            </w:r>
            <w:proofErr w:type="spellEnd"/>
            <w:r w:rsidRPr="00686D59">
              <w:rPr>
                <w:rFonts w:ascii="Arial" w:hAnsi="Arial" w:cs="Arial"/>
                <w:bCs/>
                <w:sz w:val="18"/>
                <w:szCs w:val="18"/>
              </w:rPr>
              <w:t xml:space="preserve"> distance.</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900mm</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3625mm</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6125mm</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6125mm</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3625 mm</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10500/6125mm</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10500/6125mm</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24</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Quality of oil.</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EHV Grade</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IS-335.</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EHV Grade</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IS-335.</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EHV Grade</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IS-335.</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EHV Grade</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IS-335.</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EHV Grade</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IS-335.</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EHV Grade</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IS-335.</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EHV Grade</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As per IS-335.</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25</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Radio interference voltage at 1.1 times maximum rated voltage at 1.0 MHZ.</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highlight w:val="yellow"/>
              </w:rPr>
              <w:t>&lt;1000 micro volts.</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rPr>
                <w:rFonts w:ascii="Arial" w:hAnsi="Arial" w:cs="Arial"/>
                <w:sz w:val="18"/>
                <w:szCs w:val="18"/>
              </w:rPr>
            </w:pPr>
            <w:r w:rsidRPr="00686D59">
              <w:rPr>
                <w:rFonts w:ascii="Arial" w:hAnsi="Arial" w:cs="Arial"/>
                <w:bCs/>
                <w:sz w:val="18"/>
                <w:szCs w:val="18"/>
                <w:highlight w:val="yellow"/>
              </w:rPr>
              <w:t>&lt;1000 micro volts.</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rPr>
                <w:rFonts w:ascii="Arial" w:hAnsi="Arial" w:cs="Arial"/>
                <w:sz w:val="18"/>
                <w:szCs w:val="18"/>
              </w:rPr>
            </w:pPr>
            <w:r w:rsidRPr="00686D59">
              <w:rPr>
                <w:rFonts w:ascii="Arial" w:hAnsi="Arial" w:cs="Arial"/>
                <w:bCs/>
                <w:sz w:val="18"/>
                <w:szCs w:val="18"/>
                <w:highlight w:val="yellow"/>
              </w:rPr>
              <w:t>&lt;1000 micro volts.</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rPr>
                <w:rFonts w:ascii="Arial" w:hAnsi="Arial" w:cs="Arial"/>
                <w:sz w:val="18"/>
                <w:szCs w:val="18"/>
              </w:rPr>
            </w:pPr>
            <w:r w:rsidRPr="00686D59">
              <w:rPr>
                <w:rFonts w:ascii="Arial" w:hAnsi="Arial" w:cs="Arial"/>
                <w:bCs/>
                <w:sz w:val="18"/>
                <w:szCs w:val="18"/>
                <w:highlight w:val="yellow"/>
              </w:rPr>
              <w:t>&lt;1000 micro volts.</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rPr>
                <w:rFonts w:ascii="Arial" w:hAnsi="Arial" w:cs="Arial"/>
                <w:sz w:val="18"/>
                <w:szCs w:val="18"/>
              </w:rPr>
            </w:pPr>
            <w:r w:rsidRPr="00686D59">
              <w:rPr>
                <w:rFonts w:ascii="Arial" w:hAnsi="Arial" w:cs="Arial"/>
                <w:bCs/>
                <w:sz w:val="18"/>
                <w:szCs w:val="18"/>
                <w:highlight w:val="yellow"/>
              </w:rPr>
              <w:t>&lt;1000 micro volts.</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rPr>
                <w:rFonts w:ascii="Arial" w:hAnsi="Arial" w:cs="Arial"/>
                <w:sz w:val="18"/>
                <w:szCs w:val="18"/>
              </w:rPr>
            </w:pPr>
            <w:r w:rsidRPr="00686D59">
              <w:rPr>
                <w:rFonts w:ascii="Arial" w:hAnsi="Arial" w:cs="Arial"/>
                <w:bCs/>
                <w:sz w:val="18"/>
                <w:szCs w:val="18"/>
                <w:highlight w:val="yellow"/>
              </w:rPr>
              <w:t>&lt;1000 micro volts.</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26</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Partial discharge level.</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Less than 10 </w:t>
            </w:r>
            <w:proofErr w:type="spellStart"/>
            <w:r w:rsidRPr="00686D59">
              <w:rPr>
                <w:rFonts w:ascii="Arial" w:hAnsi="Arial" w:cs="Arial"/>
                <w:bCs/>
                <w:sz w:val="18"/>
                <w:szCs w:val="18"/>
              </w:rPr>
              <w:t>piccocoulombs</w:t>
            </w:r>
            <w:proofErr w:type="spellEnd"/>
            <w:r w:rsidRPr="00686D59">
              <w:rPr>
                <w:rFonts w:ascii="Arial" w:hAnsi="Arial" w:cs="Arial"/>
                <w:bCs/>
                <w:sz w:val="18"/>
                <w:szCs w:val="18"/>
              </w:rPr>
              <w:t>.</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Less than 10 </w:t>
            </w:r>
            <w:proofErr w:type="spellStart"/>
            <w:r w:rsidRPr="00686D59">
              <w:rPr>
                <w:rFonts w:ascii="Arial" w:hAnsi="Arial" w:cs="Arial"/>
                <w:bCs/>
                <w:sz w:val="18"/>
                <w:szCs w:val="18"/>
              </w:rPr>
              <w:t>piccocoulombs</w:t>
            </w:r>
            <w:proofErr w:type="spellEnd"/>
            <w:r w:rsidRPr="00686D59">
              <w:rPr>
                <w:rFonts w:ascii="Arial" w:hAnsi="Arial" w:cs="Arial"/>
                <w:bCs/>
                <w:sz w:val="18"/>
                <w:szCs w:val="18"/>
              </w:rPr>
              <w:t>.</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Less than 10 </w:t>
            </w:r>
            <w:proofErr w:type="spellStart"/>
            <w:r w:rsidRPr="00686D59">
              <w:rPr>
                <w:rFonts w:ascii="Arial" w:hAnsi="Arial" w:cs="Arial"/>
                <w:bCs/>
                <w:sz w:val="18"/>
                <w:szCs w:val="18"/>
              </w:rPr>
              <w:t>piccocoulombs</w:t>
            </w:r>
            <w:proofErr w:type="spellEnd"/>
            <w:r w:rsidRPr="00686D59">
              <w:rPr>
                <w:rFonts w:ascii="Arial" w:hAnsi="Arial" w:cs="Arial"/>
                <w:bCs/>
                <w:sz w:val="18"/>
                <w:szCs w:val="18"/>
              </w:rPr>
              <w:t>.</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Less than 10</w:t>
            </w:r>
          </w:p>
          <w:p w:rsidR="00686D59" w:rsidRPr="00686D59" w:rsidRDefault="00686D59" w:rsidP="00686D59">
            <w:pPr>
              <w:pStyle w:val="BodyText"/>
              <w:spacing w:line="240" w:lineRule="auto"/>
              <w:rPr>
                <w:rFonts w:ascii="Arial" w:hAnsi="Arial" w:cs="Arial"/>
                <w:bCs/>
                <w:sz w:val="18"/>
                <w:szCs w:val="18"/>
              </w:rPr>
            </w:pPr>
            <w:proofErr w:type="spellStart"/>
            <w:r w:rsidRPr="00686D59">
              <w:rPr>
                <w:rFonts w:ascii="Arial" w:hAnsi="Arial" w:cs="Arial"/>
                <w:bCs/>
                <w:sz w:val="18"/>
                <w:szCs w:val="18"/>
              </w:rPr>
              <w:t>Piccocoulombs</w:t>
            </w:r>
            <w:proofErr w:type="spellEnd"/>
            <w:r w:rsidRPr="00686D59">
              <w:rPr>
                <w:rFonts w:ascii="Arial" w:hAnsi="Arial" w:cs="Arial"/>
                <w:bCs/>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Less than 10 </w:t>
            </w:r>
            <w:proofErr w:type="spellStart"/>
            <w:r w:rsidRPr="00686D59">
              <w:rPr>
                <w:rFonts w:ascii="Arial" w:hAnsi="Arial" w:cs="Arial"/>
                <w:bCs/>
                <w:sz w:val="18"/>
                <w:szCs w:val="18"/>
              </w:rPr>
              <w:t>piccocoulombs</w:t>
            </w:r>
            <w:proofErr w:type="spellEnd"/>
            <w:r w:rsidRPr="00686D59">
              <w:rPr>
                <w:rFonts w:ascii="Arial" w:hAnsi="Arial" w:cs="Arial"/>
                <w:bCs/>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Less than 10 </w:t>
            </w:r>
            <w:proofErr w:type="spellStart"/>
            <w:r w:rsidRPr="00686D59">
              <w:rPr>
                <w:rFonts w:ascii="Arial" w:hAnsi="Arial" w:cs="Arial"/>
                <w:bCs/>
                <w:sz w:val="18"/>
                <w:szCs w:val="18"/>
              </w:rPr>
              <w:t>piccocoulombs</w:t>
            </w:r>
            <w:proofErr w:type="spellEnd"/>
            <w:r w:rsidRPr="00686D59">
              <w:rPr>
                <w:rFonts w:ascii="Arial" w:hAnsi="Arial" w:cs="Arial"/>
                <w:bCs/>
                <w:sz w:val="18"/>
                <w:szCs w:val="18"/>
              </w:rPr>
              <w:t>.</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27</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jc w:val="right"/>
              <w:rPr>
                <w:rFonts w:ascii="Arial" w:hAnsi="Arial" w:cs="Arial"/>
                <w:bCs/>
                <w:sz w:val="18"/>
                <w:szCs w:val="18"/>
              </w:rPr>
            </w:pPr>
            <w:r w:rsidRPr="00686D59">
              <w:rPr>
                <w:rFonts w:ascii="Arial" w:hAnsi="Arial" w:cs="Arial"/>
                <w:bCs/>
                <w:sz w:val="18"/>
                <w:szCs w:val="18"/>
              </w:rPr>
              <w:t>Seismic acceleration- Horizontal – Vertical.</w:t>
            </w:r>
          </w:p>
        </w:tc>
        <w:tc>
          <w:tcPr>
            <w:tcW w:w="1134"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0.3g.</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0.15g.</w:t>
            </w: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0.3g.</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0.15g.</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0.3g.</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0.15g.</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0.3g.</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0.15g.</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0.3g.</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0.15g.</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0.3g.</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0.15g.</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0.3g.</w:t>
            </w:r>
          </w:p>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0.15g.</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28</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Accuracy class of standard V.T. to be used during testing towards determination of ratio errors and phase angle errors for metering windings.</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0.05 </w:t>
            </w:r>
            <w:proofErr w:type="gramStart"/>
            <w:r w:rsidRPr="00686D59">
              <w:rPr>
                <w:rFonts w:ascii="Arial" w:hAnsi="Arial" w:cs="Arial"/>
                <w:bCs/>
                <w:sz w:val="18"/>
                <w:szCs w:val="18"/>
              </w:rPr>
              <w:t>or</w:t>
            </w:r>
            <w:proofErr w:type="gramEnd"/>
            <w:r w:rsidRPr="00686D59">
              <w:rPr>
                <w:rFonts w:ascii="Arial" w:hAnsi="Arial" w:cs="Arial"/>
                <w:bCs/>
                <w:sz w:val="18"/>
                <w:szCs w:val="18"/>
              </w:rPr>
              <w:t xml:space="preserve"> better.</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0.05 </w:t>
            </w:r>
            <w:proofErr w:type="gramStart"/>
            <w:r w:rsidRPr="00686D59">
              <w:rPr>
                <w:rFonts w:ascii="Arial" w:hAnsi="Arial" w:cs="Arial"/>
                <w:bCs/>
                <w:sz w:val="18"/>
                <w:szCs w:val="18"/>
              </w:rPr>
              <w:t>or</w:t>
            </w:r>
            <w:proofErr w:type="gramEnd"/>
            <w:r w:rsidRPr="00686D59">
              <w:rPr>
                <w:rFonts w:ascii="Arial" w:hAnsi="Arial" w:cs="Arial"/>
                <w:bCs/>
                <w:sz w:val="18"/>
                <w:szCs w:val="18"/>
              </w:rPr>
              <w:t xml:space="preserve"> better.</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0.05 </w:t>
            </w:r>
            <w:proofErr w:type="gramStart"/>
            <w:r w:rsidRPr="00686D59">
              <w:rPr>
                <w:rFonts w:ascii="Arial" w:hAnsi="Arial" w:cs="Arial"/>
                <w:bCs/>
                <w:sz w:val="18"/>
                <w:szCs w:val="18"/>
              </w:rPr>
              <w:t>or</w:t>
            </w:r>
            <w:proofErr w:type="gramEnd"/>
            <w:r w:rsidRPr="00686D59">
              <w:rPr>
                <w:rFonts w:ascii="Arial" w:hAnsi="Arial" w:cs="Arial"/>
                <w:bCs/>
                <w:sz w:val="18"/>
                <w:szCs w:val="18"/>
              </w:rPr>
              <w:t xml:space="preserve"> better.</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0.05 </w:t>
            </w:r>
            <w:proofErr w:type="gramStart"/>
            <w:r w:rsidRPr="00686D59">
              <w:rPr>
                <w:rFonts w:ascii="Arial" w:hAnsi="Arial" w:cs="Arial"/>
                <w:bCs/>
                <w:sz w:val="18"/>
                <w:szCs w:val="18"/>
              </w:rPr>
              <w:t>or</w:t>
            </w:r>
            <w:proofErr w:type="gramEnd"/>
            <w:r w:rsidRPr="00686D59">
              <w:rPr>
                <w:rFonts w:ascii="Arial" w:hAnsi="Arial" w:cs="Arial"/>
                <w:bCs/>
                <w:sz w:val="18"/>
                <w:szCs w:val="18"/>
              </w:rPr>
              <w:t xml:space="preserve"> better.</w:t>
            </w: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p w:rsidR="00686D59" w:rsidRPr="00686D59" w:rsidRDefault="00686D59" w:rsidP="00686D59">
            <w:pPr>
              <w:pStyle w:val="BodyText"/>
              <w:spacing w:line="240" w:lineRule="auto"/>
              <w:rPr>
                <w:rFonts w:ascii="Arial" w:hAnsi="Arial" w:cs="Arial"/>
                <w:bCs/>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0.05 </w:t>
            </w:r>
            <w:proofErr w:type="gramStart"/>
            <w:r w:rsidRPr="00686D59">
              <w:rPr>
                <w:rFonts w:ascii="Arial" w:hAnsi="Arial" w:cs="Arial"/>
                <w:bCs/>
                <w:sz w:val="18"/>
                <w:szCs w:val="18"/>
              </w:rPr>
              <w:t>or</w:t>
            </w:r>
            <w:proofErr w:type="gramEnd"/>
            <w:r w:rsidRPr="00686D59">
              <w:rPr>
                <w:rFonts w:ascii="Arial" w:hAnsi="Arial" w:cs="Arial"/>
                <w:bCs/>
                <w:sz w:val="18"/>
                <w:szCs w:val="18"/>
              </w:rPr>
              <w:t xml:space="preserve"> better.</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0.05 </w:t>
            </w:r>
            <w:proofErr w:type="gramStart"/>
            <w:r w:rsidRPr="00686D59">
              <w:rPr>
                <w:rFonts w:ascii="Arial" w:hAnsi="Arial" w:cs="Arial"/>
                <w:bCs/>
                <w:sz w:val="18"/>
                <w:szCs w:val="18"/>
              </w:rPr>
              <w:t>or</w:t>
            </w:r>
            <w:proofErr w:type="gramEnd"/>
            <w:r w:rsidRPr="00686D59">
              <w:rPr>
                <w:rFonts w:ascii="Arial" w:hAnsi="Arial" w:cs="Arial"/>
                <w:bCs/>
                <w:sz w:val="18"/>
                <w:szCs w:val="18"/>
              </w:rPr>
              <w:t xml:space="preserve"> better.</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 xml:space="preserve">0.05 </w:t>
            </w:r>
            <w:proofErr w:type="gramStart"/>
            <w:r w:rsidRPr="00686D59">
              <w:rPr>
                <w:rFonts w:ascii="Arial" w:hAnsi="Arial" w:cs="Arial"/>
                <w:bCs/>
                <w:sz w:val="18"/>
                <w:szCs w:val="18"/>
              </w:rPr>
              <w:t>or</w:t>
            </w:r>
            <w:proofErr w:type="gramEnd"/>
            <w:r w:rsidRPr="00686D59">
              <w:rPr>
                <w:rFonts w:ascii="Arial" w:hAnsi="Arial" w:cs="Arial"/>
                <w:bCs/>
                <w:sz w:val="18"/>
                <w:szCs w:val="18"/>
              </w:rPr>
              <w:t xml:space="preserve"> better.</w:t>
            </w:r>
          </w:p>
        </w:tc>
      </w:tr>
      <w:tr w:rsidR="00686D59" w:rsidTr="008B113E">
        <w:trPr>
          <w:cantSplit/>
        </w:trPr>
        <w:tc>
          <w:tcPr>
            <w:tcW w:w="567"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29.</w:t>
            </w:r>
          </w:p>
        </w:tc>
        <w:tc>
          <w:tcPr>
            <w:tcW w:w="1560"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Capacitance (Pf)</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t>
            </w:r>
          </w:p>
        </w:tc>
        <w:tc>
          <w:tcPr>
            <w:tcW w:w="1275"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rPr>
            </w:pPr>
            <w:r w:rsidRPr="00686D59">
              <w:rPr>
                <w:rFonts w:ascii="Arial" w:hAnsi="Arial" w:cs="Arial"/>
                <w:bCs/>
                <w:sz w:val="18"/>
                <w:szCs w:val="18"/>
              </w:rPr>
              <w:t>-</w:t>
            </w:r>
          </w:p>
        </w:tc>
        <w:tc>
          <w:tcPr>
            <w:tcW w:w="1276" w:type="dxa"/>
            <w:tcBorders>
              <w:top w:val="single" w:sz="4" w:space="0" w:color="auto"/>
              <w:left w:val="single" w:sz="4" w:space="0" w:color="auto"/>
              <w:bottom w:val="single" w:sz="4" w:space="0" w:color="auto"/>
              <w:right w:val="single" w:sz="4" w:space="0" w:color="auto"/>
            </w:tcBorders>
            <w:hideMark/>
          </w:tcPr>
          <w:p w:rsidR="00686D59" w:rsidRPr="00686D59" w:rsidRDefault="00686D59" w:rsidP="00686D59">
            <w:pPr>
              <w:pStyle w:val="BodyText"/>
              <w:spacing w:line="240" w:lineRule="auto"/>
              <w:rPr>
                <w:rFonts w:ascii="Arial" w:hAnsi="Arial" w:cs="Arial"/>
                <w:bCs/>
                <w:sz w:val="18"/>
                <w:szCs w:val="18"/>
                <w:highlight w:val="yellow"/>
              </w:rPr>
            </w:pPr>
            <w:r w:rsidRPr="00686D59">
              <w:rPr>
                <w:rFonts w:ascii="Arial" w:hAnsi="Arial" w:cs="Arial"/>
                <w:bCs/>
                <w:sz w:val="18"/>
                <w:szCs w:val="18"/>
                <w:highlight w:val="yellow"/>
              </w:rPr>
              <w:t xml:space="preserve">8800 </w:t>
            </w:r>
          </w:p>
          <w:p w:rsidR="00686D59" w:rsidRPr="00686D59" w:rsidRDefault="00686D59" w:rsidP="00686D59">
            <w:pPr>
              <w:pStyle w:val="BodyText"/>
              <w:spacing w:line="240" w:lineRule="auto"/>
              <w:rPr>
                <w:rFonts w:ascii="Arial" w:hAnsi="Arial" w:cs="Arial"/>
                <w:bCs/>
                <w:sz w:val="18"/>
                <w:szCs w:val="18"/>
                <w:highlight w:val="yellow"/>
              </w:rPr>
            </w:pPr>
            <w:r w:rsidRPr="00686D59">
              <w:rPr>
                <w:rFonts w:ascii="Arial" w:hAnsi="Arial" w:cs="Arial"/>
                <w:bCs/>
                <w:sz w:val="18"/>
                <w:szCs w:val="18"/>
                <w:highlight w:val="yellow"/>
              </w:rPr>
              <w:t>(+10% &amp; -5%)</w:t>
            </w:r>
          </w:p>
        </w:tc>
        <w:tc>
          <w:tcPr>
            <w:tcW w:w="1134"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highlight w:val="yellow"/>
              </w:rPr>
            </w:pPr>
            <w:r w:rsidRPr="00686D59">
              <w:rPr>
                <w:rFonts w:ascii="Arial" w:hAnsi="Arial" w:cs="Arial"/>
                <w:bCs/>
                <w:sz w:val="18"/>
                <w:szCs w:val="18"/>
                <w:highlight w:val="yellow"/>
              </w:rPr>
              <w:t xml:space="preserve">8800 </w:t>
            </w:r>
          </w:p>
          <w:p w:rsidR="00686D59" w:rsidRPr="00686D59" w:rsidRDefault="00686D59" w:rsidP="00686D59">
            <w:pPr>
              <w:pStyle w:val="BodyText"/>
              <w:spacing w:line="240" w:lineRule="auto"/>
              <w:rPr>
                <w:rFonts w:ascii="Arial" w:hAnsi="Arial" w:cs="Arial"/>
                <w:bCs/>
                <w:sz w:val="18"/>
                <w:szCs w:val="18"/>
                <w:highlight w:val="yellow"/>
              </w:rPr>
            </w:pPr>
            <w:r w:rsidRPr="00686D59">
              <w:rPr>
                <w:rFonts w:ascii="Arial" w:hAnsi="Arial" w:cs="Arial"/>
                <w:bCs/>
                <w:sz w:val="18"/>
                <w:szCs w:val="18"/>
                <w:highlight w:val="yellow"/>
              </w:rPr>
              <w:t>(+10% &amp; -5%)</w:t>
            </w:r>
          </w:p>
        </w:tc>
        <w:tc>
          <w:tcPr>
            <w:tcW w:w="1276" w:type="dxa"/>
            <w:tcBorders>
              <w:top w:val="single" w:sz="4" w:space="0" w:color="auto"/>
              <w:left w:val="single" w:sz="4" w:space="0" w:color="auto"/>
              <w:bottom w:val="single" w:sz="4" w:space="0" w:color="auto"/>
              <w:right w:val="single" w:sz="4" w:space="0" w:color="auto"/>
            </w:tcBorders>
          </w:tcPr>
          <w:p w:rsidR="00686D59" w:rsidRPr="00686D59" w:rsidRDefault="00686D59" w:rsidP="00686D59">
            <w:pPr>
              <w:pStyle w:val="BodyText"/>
              <w:spacing w:line="240" w:lineRule="auto"/>
              <w:rPr>
                <w:rFonts w:ascii="Arial" w:hAnsi="Arial" w:cs="Arial"/>
                <w:bCs/>
                <w:sz w:val="18"/>
                <w:szCs w:val="18"/>
                <w:highlight w:val="yellow"/>
              </w:rPr>
            </w:pPr>
            <w:r w:rsidRPr="00686D59">
              <w:rPr>
                <w:rFonts w:ascii="Arial" w:hAnsi="Arial" w:cs="Arial"/>
                <w:bCs/>
                <w:sz w:val="18"/>
                <w:szCs w:val="18"/>
                <w:highlight w:val="yellow"/>
              </w:rPr>
              <w:t xml:space="preserve">8800 </w:t>
            </w:r>
          </w:p>
          <w:p w:rsidR="00686D59" w:rsidRPr="00686D59" w:rsidRDefault="00686D59" w:rsidP="00686D59">
            <w:pPr>
              <w:pStyle w:val="BodyText"/>
              <w:spacing w:line="240" w:lineRule="auto"/>
              <w:rPr>
                <w:rFonts w:ascii="Arial" w:hAnsi="Arial" w:cs="Arial"/>
                <w:bCs/>
                <w:sz w:val="18"/>
                <w:szCs w:val="18"/>
                <w:highlight w:val="yellow"/>
              </w:rPr>
            </w:pPr>
            <w:r w:rsidRPr="00686D59">
              <w:rPr>
                <w:rFonts w:ascii="Arial" w:hAnsi="Arial" w:cs="Arial"/>
                <w:bCs/>
                <w:sz w:val="18"/>
                <w:szCs w:val="18"/>
                <w:highlight w:val="yellow"/>
              </w:rPr>
              <w:t>(+10% &amp; -5%)</w:t>
            </w:r>
          </w:p>
        </w:tc>
      </w:tr>
    </w:tbl>
    <w:p w:rsidR="00431C7C" w:rsidRDefault="00431C7C" w:rsidP="00431C7C">
      <w:pPr>
        <w:pStyle w:val="BodyText"/>
        <w:spacing w:line="240" w:lineRule="auto"/>
        <w:jc w:val="center"/>
        <w:rPr>
          <w:rFonts w:ascii="Arial" w:hAnsi="Arial" w:cs="Arial"/>
          <w:b/>
          <w:bCs/>
          <w:u w:val="single"/>
        </w:rPr>
      </w:pPr>
    </w:p>
    <w:p w:rsidR="00431C7C" w:rsidRDefault="00431C7C" w:rsidP="00431C7C">
      <w:pPr>
        <w:pStyle w:val="BodyText"/>
        <w:spacing w:line="240" w:lineRule="auto"/>
        <w:jc w:val="center"/>
        <w:rPr>
          <w:rFonts w:ascii="Arial" w:hAnsi="Arial" w:cs="Arial"/>
          <w:b/>
          <w:bCs/>
          <w:u w:val="single"/>
        </w:rPr>
      </w:pPr>
    </w:p>
    <w:p w:rsidR="00431C7C" w:rsidRDefault="00431C7C" w:rsidP="00431C7C">
      <w:pPr>
        <w:pStyle w:val="BodyText"/>
        <w:spacing w:line="240" w:lineRule="auto"/>
        <w:jc w:val="center"/>
        <w:rPr>
          <w:rFonts w:ascii="Arial" w:hAnsi="Arial" w:cs="Arial"/>
          <w:b/>
          <w:bCs/>
          <w:u w:val="single"/>
        </w:rPr>
      </w:pPr>
    </w:p>
    <w:p w:rsidR="00431C7C" w:rsidRDefault="00431C7C" w:rsidP="00431C7C">
      <w:pPr>
        <w:pStyle w:val="BodyText"/>
        <w:spacing w:line="240" w:lineRule="auto"/>
        <w:jc w:val="center"/>
        <w:rPr>
          <w:rFonts w:ascii="Arial" w:hAnsi="Arial" w:cs="Arial"/>
          <w:b/>
          <w:bCs/>
          <w:u w:val="single"/>
        </w:rPr>
      </w:pPr>
    </w:p>
    <w:p w:rsidR="00431C7C" w:rsidRDefault="00431C7C" w:rsidP="00431C7C">
      <w:pPr>
        <w:pStyle w:val="BodyText"/>
        <w:spacing w:line="240" w:lineRule="auto"/>
        <w:jc w:val="center"/>
        <w:rPr>
          <w:rFonts w:ascii="Arial" w:hAnsi="Arial" w:cs="Arial"/>
          <w:b/>
          <w:bCs/>
          <w:u w:val="single"/>
        </w:rPr>
      </w:pPr>
    </w:p>
    <w:p w:rsidR="00431C7C" w:rsidRDefault="00431C7C" w:rsidP="00431C7C">
      <w:pPr>
        <w:pStyle w:val="BodyText"/>
        <w:spacing w:line="240" w:lineRule="auto"/>
        <w:rPr>
          <w:rFonts w:ascii="Arial" w:hAnsi="Arial" w:cs="Arial"/>
        </w:rPr>
      </w:pPr>
    </w:p>
    <w:p w:rsidR="00431C7C" w:rsidRDefault="00431C7C" w:rsidP="00431C7C">
      <w:pPr>
        <w:pStyle w:val="BodyText"/>
        <w:spacing w:line="240" w:lineRule="auto"/>
        <w:jc w:val="center"/>
        <w:rPr>
          <w:rFonts w:ascii="Arial" w:hAnsi="Arial" w:cs="Arial"/>
          <w:u w:val="single"/>
        </w:rPr>
      </w:pPr>
    </w:p>
    <w:p w:rsidR="00431C7C" w:rsidRDefault="00431C7C" w:rsidP="00431C7C">
      <w:pPr>
        <w:pStyle w:val="BodyText"/>
        <w:spacing w:line="240" w:lineRule="auto"/>
        <w:jc w:val="center"/>
        <w:rPr>
          <w:rFonts w:ascii="Arial" w:hAnsi="Arial" w:cs="Arial"/>
          <w:u w:val="single"/>
        </w:rPr>
      </w:pPr>
    </w:p>
    <w:p w:rsidR="00431C7C" w:rsidRDefault="00431C7C" w:rsidP="00431C7C">
      <w:pPr>
        <w:pStyle w:val="BodyText"/>
        <w:spacing w:line="240" w:lineRule="auto"/>
        <w:jc w:val="center"/>
        <w:rPr>
          <w:rFonts w:ascii="Arial" w:hAnsi="Arial" w:cs="Arial"/>
          <w:u w:val="single"/>
        </w:rPr>
      </w:pPr>
    </w:p>
    <w:p w:rsidR="00431C7C" w:rsidRDefault="00431C7C" w:rsidP="00431C7C">
      <w:pPr>
        <w:pStyle w:val="BodyText"/>
        <w:spacing w:line="240" w:lineRule="auto"/>
        <w:jc w:val="center"/>
        <w:rPr>
          <w:rFonts w:ascii="Arial" w:hAnsi="Arial" w:cs="Arial"/>
          <w:u w:val="single"/>
        </w:rPr>
      </w:pPr>
    </w:p>
    <w:p w:rsidR="00431C7C" w:rsidRDefault="00431C7C" w:rsidP="00431C7C">
      <w:pPr>
        <w:pStyle w:val="BodyText"/>
        <w:spacing w:line="240" w:lineRule="auto"/>
        <w:jc w:val="center"/>
        <w:rPr>
          <w:rFonts w:ascii="Arial" w:hAnsi="Arial" w:cs="Arial"/>
          <w:u w:val="single"/>
        </w:rPr>
      </w:pPr>
    </w:p>
    <w:p w:rsidR="00431C7C" w:rsidRDefault="00431C7C" w:rsidP="00431C7C">
      <w:pPr>
        <w:pStyle w:val="BodyText"/>
        <w:spacing w:line="240" w:lineRule="auto"/>
        <w:jc w:val="center"/>
        <w:rPr>
          <w:rFonts w:ascii="Arial" w:hAnsi="Arial" w:cs="Arial"/>
          <w:u w:val="single"/>
        </w:rPr>
      </w:pPr>
    </w:p>
    <w:p w:rsidR="00431C7C" w:rsidRDefault="00431C7C" w:rsidP="00431C7C">
      <w:pPr>
        <w:pStyle w:val="BodyText"/>
        <w:spacing w:line="240" w:lineRule="auto"/>
        <w:jc w:val="center"/>
        <w:rPr>
          <w:rFonts w:ascii="Arial" w:hAnsi="Arial" w:cs="Arial"/>
          <w:u w:val="single"/>
        </w:rPr>
      </w:pPr>
    </w:p>
    <w:p w:rsidR="00431C7C" w:rsidRDefault="00431C7C" w:rsidP="00431C7C">
      <w:pPr>
        <w:pStyle w:val="BodyText"/>
        <w:spacing w:line="240" w:lineRule="auto"/>
        <w:jc w:val="center"/>
        <w:rPr>
          <w:rFonts w:ascii="Arial" w:hAnsi="Arial" w:cs="Arial"/>
          <w:u w:val="single"/>
        </w:rPr>
      </w:pPr>
    </w:p>
    <w:p w:rsidR="00431C7C" w:rsidRDefault="00431C7C" w:rsidP="00431C7C">
      <w:pPr>
        <w:pStyle w:val="BodyText"/>
        <w:spacing w:line="240" w:lineRule="auto"/>
        <w:jc w:val="center"/>
        <w:rPr>
          <w:rFonts w:ascii="Arial" w:hAnsi="Arial" w:cs="Arial"/>
          <w:u w:val="single"/>
        </w:rPr>
      </w:pPr>
    </w:p>
    <w:p w:rsidR="00431C7C" w:rsidRDefault="00431C7C" w:rsidP="00431C7C">
      <w:pPr>
        <w:pStyle w:val="BodyText"/>
        <w:spacing w:line="240" w:lineRule="auto"/>
        <w:jc w:val="center"/>
        <w:rPr>
          <w:rFonts w:ascii="Arial" w:hAnsi="Arial" w:cs="Arial"/>
          <w:u w:val="single"/>
        </w:rPr>
      </w:pPr>
      <w:r>
        <w:rPr>
          <w:rFonts w:ascii="Arial" w:hAnsi="Arial" w:cs="Arial"/>
          <w:u w:val="single"/>
        </w:rPr>
        <w:t>ANNEXURE – A</w:t>
      </w:r>
    </w:p>
    <w:p w:rsidR="00431C7C" w:rsidRDefault="00431C7C" w:rsidP="00431C7C">
      <w:pPr>
        <w:pStyle w:val="BodyText"/>
        <w:spacing w:line="240" w:lineRule="auto"/>
        <w:jc w:val="center"/>
        <w:rPr>
          <w:rFonts w:ascii="Arial" w:hAnsi="Arial" w:cs="Arial"/>
        </w:rPr>
      </w:pPr>
      <w:r>
        <w:rPr>
          <w:rFonts w:ascii="Arial" w:hAnsi="Arial" w:cs="Arial"/>
          <w:u w:val="single"/>
        </w:rPr>
        <w:t>GUARANTEED TECHNICAL PARTICULARS.</w:t>
      </w:r>
    </w:p>
    <w:tbl>
      <w:tblPr>
        <w:tblW w:w="107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440"/>
        <w:gridCol w:w="1320"/>
        <w:gridCol w:w="1440"/>
        <w:gridCol w:w="1320"/>
        <w:gridCol w:w="1440"/>
        <w:gridCol w:w="1440"/>
      </w:tblGrid>
      <w:tr w:rsidR="00431C7C" w:rsidTr="00431C7C">
        <w:trPr>
          <w:cantSplit/>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Sl. No.</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Description.</w:t>
            </w:r>
          </w:p>
        </w:tc>
        <w:tc>
          <w:tcPr>
            <w:tcW w:w="14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33 KV IVT</w:t>
            </w:r>
          </w:p>
        </w:tc>
        <w:tc>
          <w:tcPr>
            <w:tcW w:w="132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400 KV</w:t>
            </w:r>
          </w:p>
          <w:p w:rsidR="00431C7C" w:rsidRDefault="00431C7C">
            <w:pPr>
              <w:pStyle w:val="BodyText"/>
              <w:spacing w:line="240" w:lineRule="auto"/>
              <w:rPr>
                <w:rFonts w:ascii="Arial" w:hAnsi="Arial" w:cs="Arial"/>
                <w:bCs/>
              </w:rPr>
            </w:pPr>
            <w:r>
              <w:rPr>
                <w:rFonts w:ascii="Arial" w:hAnsi="Arial" w:cs="Arial"/>
                <w:bCs/>
              </w:rPr>
              <w:t>CVT</w:t>
            </w:r>
          </w:p>
        </w:tc>
        <w:tc>
          <w:tcPr>
            <w:tcW w:w="1440" w:type="dxa"/>
            <w:tcBorders>
              <w:top w:val="single" w:sz="4" w:space="0" w:color="auto"/>
              <w:left w:val="single" w:sz="4" w:space="0" w:color="auto"/>
              <w:bottom w:val="single" w:sz="4" w:space="0" w:color="auto"/>
              <w:right w:val="single" w:sz="4" w:space="0" w:color="auto"/>
            </w:tcBorders>
            <w:hideMark/>
          </w:tcPr>
          <w:p w:rsidR="00431C7C" w:rsidRDefault="00431C7C" w:rsidP="00431C7C">
            <w:pPr>
              <w:pStyle w:val="BodyText"/>
              <w:numPr>
                <w:ilvl w:val="0"/>
                <w:numId w:val="18"/>
              </w:numPr>
              <w:spacing w:after="0" w:line="240" w:lineRule="auto"/>
              <w:jc w:val="both"/>
              <w:rPr>
                <w:rFonts w:ascii="Arial" w:hAnsi="Arial" w:cs="Arial"/>
                <w:bCs/>
              </w:rPr>
            </w:pPr>
            <w:r>
              <w:rPr>
                <w:rFonts w:ascii="Arial" w:hAnsi="Arial" w:cs="Arial"/>
                <w:bCs/>
              </w:rPr>
              <w:t xml:space="preserve">KV </w:t>
            </w:r>
          </w:p>
          <w:p w:rsidR="00431C7C" w:rsidRDefault="00431C7C">
            <w:pPr>
              <w:pStyle w:val="BodyText"/>
              <w:spacing w:line="240" w:lineRule="auto"/>
              <w:ind w:left="360"/>
              <w:rPr>
                <w:rFonts w:ascii="Arial" w:hAnsi="Arial" w:cs="Arial"/>
                <w:bCs/>
              </w:rPr>
            </w:pPr>
            <w:r>
              <w:rPr>
                <w:rFonts w:ascii="Arial" w:hAnsi="Arial" w:cs="Arial"/>
                <w:bCs/>
              </w:rPr>
              <w:t>IVT</w:t>
            </w:r>
          </w:p>
        </w:tc>
        <w:tc>
          <w:tcPr>
            <w:tcW w:w="132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132KV IVT</w:t>
            </w:r>
          </w:p>
        </w:tc>
        <w:tc>
          <w:tcPr>
            <w:tcW w:w="14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132KV CVT</w:t>
            </w:r>
          </w:p>
        </w:tc>
        <w:tc>
          <w:tcPr>
            <w:tcW w:w="14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220KV</w:t>
            </w:r>
          </w:p>
          <w:p w:rsidR="00431C7C" w:rsidRDefault="00431C7C">
            <w:pPr>
              <w:pStyle w:val="BodyText"/>
              <w:spacing w:line="240" w:lineRule="auto"/>
              <w:rPr>
                <w:rFonts w:ascii="Arial" w:hAnsi="Arial" w:cs="Arial"/>
                <w:bCs/>
              </w:rPr>
            </w:pPr>
            <w:r>
              <w:rPr>
                <w:rFonts w:ascii="Arial" w:hAnsi="Arial" w:cs="Arial"/>
                <w:bCs/>
              </w:rPr>
              <w:t>CVT</w:t>
            </w:r>
          </w:p>
        </w:tc>
      </w:tr>
      <w:tr w:rsidR="00431C7C" w:rsidTr="00431C7C">
        <w:trPr>
          <w:cantSplit/>
        </w:trPr>
        <w:tc>
          <w:tcPr>
            <w:tcW w:w="5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ind w:left="-528" w:firstLine="528"/>
              <w:rPr>
                <w:rFonts w:ascii="Arial" w:hAnsi="Arial" w:cs="Arial"/>
                <w:bCs/>
              </w:rPr>
            </w:pPr>
          </w:p>
        </w:tc>
        <w:tc>
          <w:tcPr>
            <w:tcW w:w="180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3P/0.2</w:t>
            </w:r>
          </w:p>
          <w:p w:rsidR="00431C7C" w:rsidRDefault="00431C7C">
            <w:pPr>
              <w:pStyle w:val="BodyText"/>
              <w:spacing w:line="240" w:lineRule="auto"/>
              <w:rPr>
                <w:rFonts w:ascii="Arial" w:hAnsi="Arial" w:cs="Arial"/>
                <w:bCs/>
              </w:rPr>
            </w:pPr>
            <w:r>
              <w:rPr>
                <w:rFonts w:ascii="Arial" w:hAnsi="Arial" w:cs="Arial"/>
                <w:bCs/>
              </w:rPr>
              <w:t>Accuracy Class</w:t>
            </w:r>
          </w:p>
        </w:tc>
        <w:tc>
          <w:tcPr>
            <w:tcW w:w="132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sidRPr="00AF125F">
              <w:rPr>
                <w:rFonts w:ascii="Arial" w:hAnsi="Arial" w:cs="Arial"/>
                <w:bCs/>
                <w:highlight w:val="yellow"/>
              </w:rPr>
              <w:t>3P</w:t>
            </w:r>
            <w:r w:rsidR="00AF125F" w:rsidRPr="00AF125F">
              <w:rPr>
                <w:rFonts w:ascii="Arial" w:hAnsi="Arial" w:cs="Arial"/>
                <w:bCs/>
                <w:highlight w:val="yellow"/>
              </w:rPr>
              <w:t>-2T</w:t>
            </w:r>
            <w:r w:rsidRPr="00AF125F">
              <w:rPr>
                <w:rFonts w:ascii="Arial" w:hAnsi="Arial" w:cs="Arial"/>
                <w:bCs/>
                <w:highlight w:val="yellow"/>
              </w:rPr>
              <w:t>/3P</w:t>
            </w:r>
            <w:r w:rsidR="00AF125F" w:rsidRPr="00AF125F">
              <w:rPr>
                <w:rFonts w:ascii="Arial" w:hAnsi="Arial" w:cs="Arial"/>
                <w:bCs/>
                <w:highlight w:val="yellow"/>
              </w:rPr>
              <w:t>-2T</w:t>
            </w:r>
            <w:r w:rsidRPr="00AF125F">
              <w:rPr>
                <w:rFonts w:ascii="Arial" w:hAnsi="Arial" w:cs="Arial"/>
                <w:bCs/>
                <w:highlight w:val="yellow"/>
              </w:rPr>
              <w:t>/0.2</w:t>
            </w:r>
          </w:p>
          <w:p w:rsidR="00431C7C" w:rsidRDefault="00431C7C">
            <w:pPr>
              <w:pStyle w:val="BodyText"/>
              <w:spacing w:line="240" w:lineRule="auto"/>
              <w:rPr>
                <w:rFonts w:ascii="Arial" w:hAnsi="Arial" w:cs="Arial"/>
                <w:bCs/>
              </w:rPr>
            </w:pPr>
            <w:r>
              <w:rPr>
                <w:rFonts w:ascii="Arial" w:hAnsi="Arial" w:cs="Arial"/>
                <w:bCs/>
              </w:rPr>
              <w:t>Accuracy Class.</w:t>
            </w:r>
          </w:p>
        </w:tc>
        <w:tc>
          <w:tcPr>
            <w:tcW w:w="14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3P/0.2</w:t>
            </w:r>
          </w:p>
          <w:p w:rsidR="00431C7C" w:rsidRDefault="00431C7C">
            <w:pPr>
              <w:pStyle w:val="BodyText"/>
              <w:spacing w:line="240" w:lineRule="auto"/>
              <w:rPr>
                <w:rFonts w:ascii="Arial" w:hAnsi="Arial" w:cs="Arial"/>
                <w:bCs/>
              </w:rPr>
            </w:pPr>
            <w:r>
              <w:rPr>
                <w:rFonts w:ascii="Arial" w:hAnsi="Arial" w:cs="Arial"/>
                <w:bCs/>
              </w:rPr>
              <w:t>Accuracy Class</w:t>
            </w:r>
          </w:p>
        </w:tc>
        <w:tc>
          <w:tcPr>
            <w:tcW w:w="132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3P/0.2</w:t>
            </w:r>
          </w:p>
          <w:p w:rsidR="00431C7C" w:rsidRDefault="00431C7C">
            <w:pPr>
              <w:pStyle w:val="BodyText"/>
              <w:spacing w:line="240" w:lineRule="auto"/>
              <w:rPr>
                <w:rFonts w:ascii="Arial" w:hAnsi="Arial" w:cs="Arial"/>
                <w:bCs/>
              </w:rPr>
            </w:pPr>
            <w:r>
              <w:rPr>
                <w:rFonts w:ascii="Arial" w:hAnsi="Arial" w:cs="Arial"/>
                <w:bCs/>
              </w:rPr>
              <w:t>Accuracy Class</w:t>
            </w:r>
          </w:p>
        </w:tc>
        <w:tc>
          <w:tcPr>
            <w:tcW w:w="1440" w:type="dxa"/>
            <w:tcBorders>
              <w:top w:val="single" w:sz="4" w:space="0" w:color="auto"/>
              <w:left w:val="single" w:sz="4" w:space="0" w:color="auto"/>
              <w:bottom w:val="single" w:sz="4" w:space="0" w:color="auto"/>
              <w:right w:val="single" w:sz="4" w:space="0" w:color="auto"/>
            </w:tcBorders>
            <w:hideMark/>
          </w:tcPr>
          <w:p w:rsidR="00AF125F" w:rsidRDefault="00AF125F" w:rsidP="00AF125F">
            <w:pPr>
              <w:pStyle w:val="BodyText"/>
              <w:spacing w:line="240" w:lineRule="auto"/>
              <w:rPr>
                <w:rFonts w:ascii="Arial" w:hAnsi="Arial" w:cs="Arial"/>
                <w:bCs/>
              </w:rPr>
            </w:pPr>
            <w:r w:rsidRPr="00AF125F">
              <w:rPr>
                <w:rFonts w:ascii="Arial" w:hAnsi="Arial" w:cs="Arial"/>
                <w:bCs/>
                <w:highlight w:val="yellow"/>
              </w:rPr>
              <w:t>3P-2T/3P-2T/0.2</w:t>
            </w:r>
          </w:p>
          <w:p w:rsidR="00431C7C" w:rsidRDefault="00431C7C">
            <w:pPr>
              <w:pStyle w:val="BodyText"/>
              <w:spacing w:line="240" w:lineRule="auto"/>
              <w:rPr>
                <w:rFonts w:ascii="Arial" w:hAnsi="Arial" w:cs="Arial"/>
                <w:bCs/>
              </w:rPr>
            </w:pPr>
            <w:r>
              <w:rPr>
                <w:rFonts w:ascii="Arial" w:hAnsi="Arial" w:cs="Arial"/>
                <w:bCs/>
              </w:rPr>
              <w:t>Accuracy Class.</w:t>
            </w:r>
          </w:p>
        </w:tc>
        <w:tc>
          <w:tcPr>
            <w:tcW w:w="1440" w:type="dxa"/>
            <w:tcBorders>
              <w:top w:val="single" w:sz="4" w:space="0" w:color="auto"/>
              <w:left w:val="single" w:sz="4" w:space="0" w:color="auto"/>
              <w:bottom w:val="single" w:sz="4" w:space="0" w:color="auto"/>
              <w:right w:val="single" w:sz="4" w:space="0" w:color="auto"/>
            </w:tcBorders>
            <w:hideMark/>
          </w:tcPr>
          <w:p w:rsidR="00AF125F" w:rsidRDefault="00AF125F" w:rsidP="00AF125F">
            <w:pPr>
              <w:pStyle w:val="BodyText"/>
              <w:spacing w:line="240" w:lineRule="auto"/>
              <w:rPr>
                <w:rFonts w:ascii="Arial" w:hAnsi="Arial" w:cs="Arial"/>
                <w:bCs/>
              </w:rPr>
            </w:pPr>
            <w:r w:rsidRPr="00AF125F">
              <w:rPr>
                <w:rFonts w:ascii="Arial" w:hAnsi="Arial" w:cs="Arial"/>
                <w:bCs/>
                <w:highlight w:val="yellow"/>
              </w:rPr>
              <w:t>3P-2T/3P-2T/0.2</w:t>
            </w:r>
          </w:p>
          <w:p w:rsidR="00431C7C" w:rsidRDefault="00431C7C">
            <w:pPr>
              <w:pStyle w:val="BodyText"/>
              <w:spacing w:line="240" w:lineRule="auto"/>
              <w:rPr>
                <w:rFonts w:ascii="Arial" w:hAnsi="Arial" w:cs="Arial"/>
                <w:bCs/>
              </w:rPr>
            </w:pPr>
            <w:r>
              <w:rPr>
                <w:rFonts w:ascii="Arial" w:hAnsi="Arial" w:cs="Arial"/>
                <w:bCs/>
              </w:rPr>
              <w:t>Accuracy Class.</w:t>
            </w: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Bidder’s name and address.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2</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Name and address of the Manufacturer.</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Manufacturer’s type </w:t>
            </w:r>
            <w:proofErr w:type="gramStart"/>
            <w:r>
              <w:rPr>
                <w:rFonts w:ascii="Arial" w:hAnsi="Arial" w:cs="Arial"/>
                <w:bCs/>
              </w:rPr>
              <w:t>and  designation</w:t>
            </w:r>
            <w:proofErr w:type="gramEnd"/>
            <w:r>
              <w:rPr>
                <w:rFonts w:ascii="Arial" w:hAnsi="Arial" w:cs="Arial"/>
                <w:bCs/>
              </w:rPr>
              <w:t>.</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4</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Standards applicable.</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5</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Type of  IVT/CVT</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6</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Rated primary voltage (</w:t>
            </w:r>
            <w:proofErr w:type="spellStart"/>
            <w:r>
              <w:rPr>
                <w:rFonts w:ascii="Arial" w:hAnsi="Arial" w:cs="Arial"/>
                <w:bCs/>
              </w:rPr>
              <w:t>kv</w:t>
            </w:r>
            <w:proofErr w:type="spellEnd"/>
            <w:r>
              <w:rPr>
                <w:rFonts w:ascii="Arial" w:hAnsi="Arial" w:cs="Arial"/>
                <w:bCs/>
              </w:rPr>
              <w:t>).</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7</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Rated secondary voltage (volts).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7.1</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Winding-I.</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7.2</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Winding-II.</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7.3</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Winding-III.</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lastRenderedPageBreak/>
              <w:t>8</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Rated frequency [HZ].</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9</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Rated burden:-</w:t>
            </w:r>
          </w:p>
          <w:p w:rsidR="00431C7C" w:rsidRDefault="00431C7C">
            <w:pPr>
              <w:pStyle w:val="BodyText"/>
              <w:spacing w:line="240" w:lineRule="auto"/>
              <w:rPr>
                <w:rFonts w:ascii="Arial" w:hAnsi="Arial" w:cs="Arial"/>
                <w:bCs/>
              </w:rPr>
            </w:pPr>
            <w:r>
              <w:rPr>
                <w:rFonts w:ascii="Arial" w:hAnsi="Arial" w:cs="Arial"/>
                <w:bCs/>
              </w:rPr>
              <w:t>Protection Winding</w:t>
            </w:r>
          </w:p>
          <w:p w:rsidR="00431C7C" w:rsidRDefault="00431C7C">
            <w:pPr>
              <w:pStyle w:val="BodyText"/>
              <w:spacing w:line="240" w:lineRule="auto"/>
              <w:rPr>
                <w:rFonts w:ascii="Arial" w:hAnsi="Arial" w:cs="Arial"/>
                <w:bCs/>
              </w:rPr>
            </w:pPr>
            <w:r>
              <w:rPr>
                <w:rFonts w:ascii="Arial" w:hAnsi="Arial" w:cs="Arial"/>
                <w:bCs/>
              </w:rPr>
              <w:t>Protection Winding</w:t>
            </w:r>
          </w:p>
          <w:p w:rsidR="00431C7C" w:rsidRDefault="00431C7C">
            <w:pPr>
              <w:pStyle w:val="BodyText"/>
              <w:spacing w:line="240" w:lineRule="auto"/>
              <w:rPr>
                <w:rFonts w:ascii="Arial" w:hAnsi="Arial" w:cs="Arial"/>
                <w:bCs/>
              </w:rPr>
            </w:pPr>
            <w:r>
              <w:rPr>
                <w:rFonts w:ascii="Arial" w:hAnsi="Arial" w:cs="Arial"/>
                <w:bCs/>
              </w:rPr>
              <w:t>Metering Winding</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10</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Number of secondary windings.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11</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Accuracy class.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[I]</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[protection] Winding</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[II]</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[metering] Winding</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12</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Rated voltage factor for continuous operation at rated frequency.</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13</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Rated voltage factor for 30 seconds at rated frequency.</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14</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One minute dry and wet power frequency withstand voltage for primary side </w:t>
            </w:r>
          </w:p>
          <w:p w:rsidR="00431C7C" w:rsidRDefault="00431C7C">
            <w:pPr>
              <w:pStyle w:val="BodyText"/>
              <w:spacing w:line="240" w:lineRule="auto"/>
              <w:rPr>
                <w:rFonts w:ascii="Arial" w:hAnsi="Arial" w:cs="Arial"/>
                <w:bCs/>
              </w:rPr>
            </w:pPr>
            <w:r>
              <w:rPr>
                <w:rFonts w:ascii="Arial" w:hAnsi="Arial" w:cs="Arial"/>
                <w:bCs/>
              </w:rPr>
              <w:t>[</w:t>
            </w:r>
            <w:proofErr w:type="spellStart"/>
            <w:r>
              <w:rPr>
                <w:rFonts w:ascii="Arial" w:hAnsi="Arial" w:cs="Arial"/>
                <w:bCs/>
              </w:rPr>
              <w:t>kv</w:t>
            </w:r>
            <w:proofErr w:type="spellEnd"/>
            <w:r>
              <w:rPr>
                <w:rFonts w:ascii="Arial" w:hAnsi="Arial" w:cs="Arial"/>
                <w:bCs/>
              </w:rPr>
              <w:t>] rms.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15</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One minute power frequency withstand voltage for secondary winding [</w:t>
            </w:r>
            <w:proofErr w:type="spellStart"/>
            <w:r>
              <w:rPr>
                <w:rFonts w:ascii="Arial" w:hAnsi="Arial" w:cs="Arial"/>
                <w:bCs/>
              </w:rPr>
              <w:t>kv</w:t>
            </w:r>
            <w:proofErr w:type="spellEnd"/>
            <w:r>
              <w:rPr>
                <w:rFonts w:ascii="Arial" w:hAnsi="Arial" w:cs="Arial"/>
                <w:bCs/>
              </w:rPr>
              <w:t>] rms.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35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16</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1.2/50 micro- second impulse withstand test voltage for primary side</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71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17</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Temperature rise over an ambient </w:t>
            </w:r>
            <w:r>
              <w:rPr>
                <w:rFonts w:ascii="Arial" w:hAnsi="Arial" w:cs="Arial"/>
                <w:bCs/>
              </w:rPr>
              <w:lastRenderedPageBreak/>
              <w:t>temperature of 50</w:t>
            </w:r>
            <w:r>
              <w:rPr>
                <w:rFonts w:ascii="Arial" w:hAnsi="Arial" w:cs="Arial"/>
                <w:bCs/>
              </w:rPr>
              <w:sym w:font="Symbol" w:char="F0B0"/>
            </w:r>
            <w:r>
              <w:rPr>
                <w:rFonts w:ascii="Arial" w:hAnsi="Arial" w:cs="Arial"/>
                <w:bCs/>
              </w:rPr>
              <w:t>C</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701"/>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[a]</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With 1.2 times rated primary voltage at rated frequency and at rated burdens.</w:t>
            </w:r>
          </w:p>
          <w:p w:rsidR="00431C7C" w:rsidRDefault="00431C7C">
            <w:pPr>
              <w:pStyle w:val="BodyText"/>
              <w:spacing w:line="240" w:lineRule="auto"/>
              <w:rPr>
                <w:rFonts w:ascii="Arial" w:hAnsi="Arial" w:cs="Arial"/>
                <w:bCs/>
              </w:rPr>
            </w:pPr>
            <w:r>
              <w:rPr>
                <w:rFonts w:ascii="Arial" w:hAnsi="Arial" w:cs="Arial"/>
                <w:bCs/>
              </w:rPr>
              <w:t>[I] Winding [</w:t>
            </w:r>
            <w:r>
              <w:rPr>
                <w:rFonts w:ascii="Arial" w:hAnsi="Arial" w:cs="Arial"/>
                <w:bCs/>
              </w:rPr>
              <w:sym w:font="Symbol" w:char="F0B0"/>
            </w:r>
            <w:r>
              <w:rPr>
                <w:rFonts w:ascii="Arial" w:hAnsi="Arial" w:cs="Arial"/>
                <w:bCs/>
              </w:rPr>
              <w:t>C]</w:t>
            </w:r>
          </w:p>
          <w:p w:rsidR="00431C7C" w:rsidRDefault="00431C7C">
            <w:pPr>
              <w:pStyle w:val="BodyText"/>
              <w:spacing w:line="240" w:lineRule="auto"/>
              <w:rPr>
                <w:rFonts w:ascii="Arial" w:hAnsi="Arial" w:cs="Arial"/>
                <w:bCs/>
              </w:rPr>
            </w:pPr>
            <w:r>
              <w:rPr>
                <w:rFonts w:ascii="Arial" w:hAnsi="Arial" w:cs="Arial"/>
                <w:bCs/>
              </w:rPr>
              <w:t>[II] Oil [</w:t>
            </w:r>
            <w:r>
              <w:rPr>
                <w:rFonts w:ascii="Arial" w:hAnsi="Arial" w:cs="Arial"/>
                <w:bCs/>
              </w:rPr>
              <w:sym w:font="Symbol" w:char="F0B0"/>
            </w:r>
            <w:r>
              <w:rPr>
                <w:rFonts w:ascii="Arial" w:hAnsi="Arial" w:cs="Arial"/>
                <w:bCs/>
              </w:rPr>
              <w:t>C]</w:t>
            </w:r>
          </w:p>
          <w:p w:rsidR="00431C7C" w:rsidRDefault="00431C7C">
            <w:pPr>
              <w:pStyle w:val="BodyText"/>
              <w:spacing w:line="240" w:lineRule="auto"/>
              <w:rPr>
                <w:rFonts w:ascii="Arial" w:hAnsi="Arial" w:cs="Arial"/>
                <w:bCs/>
              </w:rPr>
            </w:pPr>
            <w:r>
              <w:rPr>
                <w:rFonts w:ascii="Arial" w:hAnsi="Arial" w:cs="Arial"/>
                <w:bCs/>
              </w:rPr>
              <w:t>[III] Other parts [</w:t>
            </w:r>
            <w:r>
              <w:rPr>
                <w:rFonts w:ascii="Arial" w:hAnsi="Arial" w:cs="Arial"/>
                <w:bCs/>
              </w:rPr>
              <w:sym w:font="Symbol" w:char="F0B0"/>
            </w:r>
            <w:r>
              <w:rPr>
                <w:rFonts w:ascii="Arial" w:hAnsi="Arial" w:cs="Arial"/>
                <w:bCs/>
              </w:rPr>
              <w:t>C]</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[b]</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With 1.5 times rated primary voltage for 30 seconds at rated frequency and at rated burdens.</w:t>
            </w:r>
          </w:p>
          <w:p w:rsidR="00431C7C" w:rsidRDefault="00431C7C">
            <w:pPr>
              <w:pStyle w:val="BodyText"/>
              <w:spacing w:line="240" w:lineRule="auto"/>
              <w:rPr>
                <w:rFonts w:ascii="Arial" w:hAnsi="Arial" w:cs="Arial"/>
                <w:bCs/>
              </w:rPr>
            </w:pPr>
            <w:r>
              <w:rPr>
                <w:rFonts w:ascii="Arial" w:hAnsi="Arial" w:cs="Arial"/>
                <w:bCs/>
              </w:rPr>
              <w:t>[I] Winding [</w:t>
            </w:r>
            <w:r>
              <w:rPr>
                <w:rFonts w:ascii="Arial" w:hAnsi="Arial" w:cs="Arial"/>
                <w:bCs/>
              </w:rPr>
              <w:sym w:font="Symbol" w:char="F0B0"/>
            </w:r>
            <w:r>
              <w:rPr>
                <w:rFonts w:ascii="Arial" w:hAnsi="Arial" w:cs="Arial"/>
                <w:bCs/>
              </w:rPr>
              <w:t>C]</w:t>
            </w:r>
          </w:p>
          <w:p w:rsidR="00431C7C" w:rsidRDefault="00431C7C">
            <w:pPr>
              <w:pStyle w:val="BodyText"/>
              <w:spacing w:line="240" w:lineRule="auto"/>
              <w:rPr>
                <w:rFonts w:ascii="Arial" w:hAnsi="Arial" w:cs="Arial"/>
                <w:bCs/>
              </w:rPr>
            </w:pPr>
            <w:r>
              <w:rPr>
                <w:rFonts w:ascii="Arial" w:hAnsi="Arial" w:cs="Arial"/>
                <w:bCs/>
              </w:rPr>
              <w:t>[II] Oil [</w:t>
            </w:r>
            <w:r>
              <w:rPr>
                <w:rFonts w:ascii="Arial" w:hAnsi="Arial" w:cs="Arial"/>
                <w:bCs/>
              </w:rPr>
              <w:sym w:font="Symbol" w:char="F0B0"/>
            </w:r>
            <w:r>
              <w:rPr>
                <w:rFonts w:ascii="Arial" w:hAnsi="Arial" w:cs="Arial"/>
                <w:bCs/>
              </w:rPr>
              <w:t>C]</w:t>
            </w:r>
          </w:p>
          <w:p w:rsidR="00431C7C" w:rsidRDefault="00431C7C">
            <w:pPr>
              <w:pStyle w:val="BodyText"/>
              <w:spacing w:line="240" w:lineRule="auto"/>
              <w:rPr>
                <w:rFonts w:ascii="Arial" w:hAnsi="Arial" w:cs="Arial"/>
                <w:bCs/>
              </w:rPr>
            </w:pPr>
            <w:r>
              <w:rPr>
                <w:rFonts w:ascii="Arial" w:hAnsi="Arial" w:cs="Arial"/>
                <w:bCs/>
              </w:rPr>
              <w:t>[III] Other parts [</w:t>
            </w:r>
            <w:r>
              <w:rPr>
                <w:rFonts w:ascii="Arial" w:hAnsi="Arial" w:cs="Arial"/>
                <w:bCs/>
              </w:rPr>
              <w:sym w:font="Symbol" w:char="F0B0"/>
            </w:r>
            <w:r>
              <w:rPr>
                <w:rFonts w:ascii="Arial" w:hAnsi="Arial" w:cs="Arial"/>
                <w:bCs/>
              </w:rPr>
              <w:t>C]</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18</w:t>
            </w:r>
          </w:p>
        </w:tc>
        <w:tc>
          <w:tcPr>
            <w:tcW w:w="180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r>
              <w:rPr>
                <w:rFonts w:ascii="Arial" w:hAnsi="Arial" w:cs="Arial"/>
                <w:bCs/>
              </w:rPr>
              <w:t>Class of insulation.</w:t>
            </w:r>
          </w:p>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19</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Total </w:t>
            </w:r>
            <w:proofErr w:type="spellStart"/>
            <w:r>
              <w:rPr>
                <w:rFonts w:ascii="Arial" w:hAnsi="Arial" w:cs="Arial"/>
                <w:bCs/>
              </w:rPr>
              <w:t>creepage</w:t>
            </w:r>
            <w:proofErr w:type="spellEnd"/>
            <w:r>
              <w:rPr>
                <w:rFonts w:ascii="Arial" w:hAnsi="Arial" w:cs="Arial"/>
                <w:bCs/>
              </w:rPr>
              <w:t xml:space="preserve"> distance in (mm)</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20</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Maximum radio interference  voltage at 1.1 times maximum line to ground voltage (micro volts)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21</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Corona inception and extinction voltage (</w:t>
            </w:r>
            <w:proofErr w:type="spellStart"/>
            <w:r>
              <w:rPr>
                <w:rFonts w:ascii="Arial" w:hAnsi="Arial" w:cs="Arial"/>
                <w:bCs/>
              </w:rPr>
              <w:t>kv</w:t>
            </w:r>
            <w:proofErr w:type="spellEnd"/>
            <w:r>
              <w:rPr>
                <w:rFonts w:ascii="Arial" w:hAnsi="Arial" w:cs="Arial"/>
                <w:bCs/>
              </w:rPr>
              <w:t xml:space="preserve">) </w:t>
            </w:r>
            <w:proofErr w:type="spellStart"/>
            <w:r>
              <w:rPr>
                <w:rFonts w:ascii="Arial" w:hAnsi="Arial" w:cs="Arial"/>
                <w:bCs/>
              </w:rPr>
              <w:t>rms</w:t>
            </w:r>
            <w:proofErr w:type="spellEnd"/>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22</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Partial discharge level (</w:t>
            </w:r>
            <w:proofErr w:type="spellStart"/>
            <w:r>
              <w:rPr>
                <w:rFonts w:ascii="Arial" w:hAnsi="Arial" w:cs="Arial"/>
                <w:bCs/>
              </w:rPr>
              <w:t>piccocoulombs</w:t>
            </w:r>
            <w:proofErr w:type="spellEnd"/>
            <w:r>
              <w:rPr>
                <w:rFonts w:ascii="Arial" w:hAnsi="Arial" w:cs="Arial"/>
                <w:bCs/>
              </w:rPr>
              <w:t>)</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3995"/>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lastRenderedPageBreak/>
              <w:t>23</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Primary.[For 220KV, 132KV &amp; 33KV IVT]</w:t>
            </w:r>
          </w:p>
          <w:p w:rsidR="00431C7C" w:rsidRDefault="00431C7C" w:rsidP="00431C7C">
            <w:pPr>
              <w:pStyle w:val="BodyText"/>
              <w:numPr>
                <w:ilvl w:val="0"/>
                <w:numId w:val="19"/>
              </w:numPr>
              <w:spacing w:after="0" w:line="240" w:lineRule="auto"/>
              <w:jc w:val="both"/>
              <w:rPr>
                <w:rFonts w:ascii="Arial" w:hAnsi="Arial" w:cs="Arial"/>
                <w:bCs/>
              </w:rPr>
            </w:pPr>
            <w:r>
              <w:rPr>
                <w:rFonts w:ascii="Arial" w:hAnsi="Arial" w:cs="Arial"/>
                <w:bCs/>
              </w:rPr>
              <w:t>No. of primary turns</w:t>
            </w:r>
          </w:p>
          <w:p w:rsidR="00431C7C" w:rsidRDefault="00431C7C" w:rsidP="00431C7C">
            <w:pPr>
              <w:pStyle w:val="BodyText"/>
              <w:numPr>
                <w:ilvl w:val="0"/>
                <w:numId w:val="19"/>
              </w:numPr>
              <w:spacing w:after="0" w:line="240" w:lineRule="auto"/>
              <w:jc w:val="both"/>
              <w:rPr>
                <w:rFonts w:ascii="Arial" w:hAnsi="Arial" w:cs="Arial"/>
                <w:bCs/>
              </w:rPr>
            </w:pPr>
            <w:r>
              <w:rPr>
                <w:rFonts w:ascii="Arial" w:hAnsi="Arial" w:cs="Arial"/>
                <w:bCs/>
              </w:rPr>
              <w:t>Material of primary</w:t>
            </w:r>
          </w:p>
          <w:p w:rsidR="00431C7C" w:rsidRDefault="00431C7C" w:rsidP="00431C7C">
            <w:pPr>
              <w:pStyle w:val="BodyText"/>
              <w:numPr>
                <w:ilvl w:val="0"/>
                <w:numId w:val="19"/>
              </w:numPr>
              <w:spacing w:after="0" w:line="240" w:lineRule="auto"/>
              <w:jc w:val="both"/>
              <w:rPr>
                <w:rFonts w:ascii="Arial" w:hAnsi="Arial" w:cs="Arial"/>
                <w:bCs/>
              </w:rPr>
            </w:pPr>
            <w:r>
              <w:rPr>
                <w:rFonts w:ascii="Arial" w:hAnsi="Arial" w:cs="Arial"/>
                <w:bCs/>
              </w:rPr>
              <w:t>Size of the primary conductor bare/insulated.</w:t>
            </w:r>
          </w:p>
          <w:p w:rsidR="00431C7C" w:rsidRDefault="00431C7C" w:rsidP="00431C7C">
            <w:pPr>
              <w:pStyle w:val="BodyText"/>
              <w:numPr>
                <w:ilvl w:val="0"/>
                <w:numId w:val="19"/>
              </w:numPr>
              <w:spacing w:after="0" w:line="240" w:lineRule="auto"/>
              <w:jc w:val="both"/>
              <w:rPr>
                <w:rFonts w:ascii="Arial" w:hAnsi="Arial" w:cs="Arial"/>
                <w:bCs/>
              </w:rPr>
            </w:pPr>
            <w:r>
              <w:rPr>
                <w:rFonts w:ascii="Arial" w:hAnsi="Arial" w:cs="Arial"/>
                <w:bCs/>
              </w:rPr>
              <w:t>Cross sectional area of primary conductor (sq.mm)</w:t>
            </w:r>
          </w:p>
          <w:p w:rsidR="00431C7C" w:rsidRDefault="00431C7C" w:rsidP="00431C7C">
            <w:pPr>
              <w:pStyle w:val="BodyText"/>
              <w:numPr>
                <w:ilvl w:val="0"/>
                <w:numId w:val="19"/>
              </w:numPr>
              <w:spacing w:after="0" w:line="240" w:lineRule="auto"/>
              <w:rPr>
                <w:rFonts w:ascii="Arial" w:hAnsi="Arial" w:cs="Arial"/>
                <w:bCs/>
              </w:rPr>
            </w:pPr>
            <w:r>
              <w:rPr>
                <w:rFonts w:ascii="Arial" w:hAnsi="Arial" w:cs="Arial"/>
                <w:bCs/>
              </w:rPr>
              <w:t>Current density adopted for primary winding(A/sq.mm)</w:t>
            </w:r>
          </w:p>
          <w:p w:rsidR="00431C7C" w:rsidRDefault="00431C7C" w:rsidP="00431C7C">
            <w:pPr>
              <w:pStyle w:val="BodyText"/>
              <w:numPr>
                <w:ilvl w:val="0"/>
                <w:numId w:val="19"/>
              </w:numPr>
              <w:spacing w:after="0" w:line="240" w:lineRule="auto"/>
              <w:jc w:val="both"/>
              <w:rPr>
                <w:rFonts w:ascii="Arial" w:hAnsi="Arial" w:cs="Arial"/>
                <w:bCs/>
              </w:rPr>
            </w:pPr>
            <w:r>
              <w:rPr>
                <w:rFonts w:ascii="Arial" w:hAnsi="Arial" w:cs="Arial"/>
                <w:bCs/>
              </w:rPr>
              <w:t>Type of primary winding.</w:t>
            </w:r>
          </w:p>
          <w:p w:rsidR="00431C7C" w:rsidRDefault="00431C7C" w:rsidP="00431C7C">
            <w:pPr>
              <w:pStyle w:val="BodyText"/>
              <w:numPr>
                <w:ilvl w:val="0"/>
                <w:numId w:val="19"/>
              </w:numPr>
              <w:spacing w:after="0" w:line="240" w:lineRule="auto"/>
              <w:rPr>
                <w:rFonts w:ascii="Arial" w:hAnsi="Arial" w:cs="Arial"/>
                <w:bCs/>
              </w:rPr>
            </w:pPr>
            <w:r>
              <w:rPr>
                <w:rFonts w:ascii="Arial" w:hAnsi="Arial" w:cs="Arial"/>
                <w:bCs/>
              </w:rPr>
              <w:t>Name of the insulating materials used for primary conductor.</w:t>
            </w:r>
          </w:p>
          <w:p w:rsidR="00431C7C" w:rsidRDefault="00431C7C" w:rsidP="00431C7C">
            <w:pPr>
              <w:pStyle w:val="BodyText"/>
              <w:numPr>
                <w:ilvl w:val="0"/>
                <w:numId w:val="19"/>
              </w:numPr>
              <w:spacing w:after="0" w:line="240" w:lineRule="auto"/>
              <w:rPr>
                <w:rFonts w:ascii="Arial" w:hAnsi="Arial" w:cs="Arial"/>
                <w:bCs/>
              </w:rPr>
            </w:pPr>
            <w:r>
              <w:rPr>
                <w:rFonts w:ascii="Arial" w:hAnsi="Arial" w:cs="Arial"/>
                <w:bCs/>
              </w:rPr>
              <w:t>Weight of primary winding.</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24</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Secondary. [For 220KV, 132KV &amp; 33KV IVT]</w:t>
            </w:r>
          </w:p>
          <w:p w:rsidR="00431C7C" w:rsidRDefault="00431C7C">
            <w:pPr>
              <w:pStyle w:val="BodyText"/>
              <w:spacing w:line="240" w:lineRule="auto"/>
              <w:rPr>
                <w:rFonts w:ascii="Arial" w:hAnsi="Arial" w:cs="Arial"/>
                <w:bCs/>
              </w:rPr>
            </w:pPr>
            <w:r>
              <w:rPr>
                <w:rFonts w:ascii="Arial" w:hAnsi="Arial" w:cs="Arial"/>
                <w:bCs/>
              </w:rPr>
              <w:t>(a)No. of secondary turns</w:t>
            </w:r>
          </w:p>
          <w:p w:rsidR="00431C7C" w:rsidRDefault="00431C7C">
            <w:pPr>
              <w:pStyle w:val="BodyText"/>
              <w:spacing w:line="240" w:lineRule="auto"/>
              <w:rPr>
                <w:rFonts w:ascii="Arial" w:hAnsi="Arial" w:cs="Arial"/>
                <w:bCs/>
              </w:rPr>
            </w:pPr>
            <w:r>
              <w:rPr>
                <w:rFonts w:ascii="Arial" w:hAnsi="Arial" w:cs="Arial"/>
                <w:bCs/>
              </w:rPr>
              <w:t>(b) Material of secondary</w:t>
            </w:r>
          </w:p>
          <w:p w:rsidR="00431C7C" w:rsidRDefault="00431C7C">
            <w:pPr>
              <w:pStyle w:val="BodyText"/>
              <w:spacing w:line="240" w:lineRule="auto"/>
              <w:rPr>
                <w:rFonts w:ascii="Arial" w:hAnsi="Arial" w:cs="Arial"/>
                <w:bCs/>
              </w:rPr>
            </w:pPr>
            <w:r>
              <w:rPr>
                <w:rFonts w:ascii="Arial" w:hAnsi="Arial" w:cs="Arial"/>
                <w:bCs/>
              </w:rPr>
              <w:t>© Size of the secondary conductor bare /insulated.</w:t>
            </w:r>
          </w:p>
          <w:p w:rsidR="00431C7C" w:rsidRDefault="00431C7C">
            <w:pPr>
              <w:pStyle w:val="BodyText"/>
              <w:spacing w:line="240" w:lineRule="auto"/>
              <w:rPr>
                <w:rFonts w:ascii="Arial" w:hAnsi="Arial" w:cs="Arial"/>
                <w:bCs/>
              </w:rPr>
            </w:pPr>
            <w:r>
              <w:rPr>
                <w:rFonts w:ascii="Arial" w:hAnsi="Arial" w:cs="Arial"/>
                <w:bCs/>
              </w:rPr>
              <w:t>(d)Cross sectional area of secondary conductor (mm</w:t>
            </w:r>
            <w:r>
              <w:rPr>
                <w:rFonts w:ascii="Arial" w:hAnsi="Arial" w:cs="Arial"/>
                <w:bCs/>
              </w:rPr>
              <w:sym w:font="Symbol" w:char="F032"/>
            </w:r>
            <w:r>
              <w:rPr>
                <w:rFonts w:ascii="Arial" w:hAnsi="Arial" w:cs="Arial"/>
                <w:bCs/>
              </w:rPr>
              <w:t>)</w:t>
            </w:r>
          </w:p>
          <w:p w:rsidR="00431C7C" w:rsidRDefault="00431C7C">
            <w:pPr>
              <w:pStyle w:val="BodyText"/>
              <w:spacing w:line="240" w:lineRule="auto"/>
              <w:rPr>
                <w:rFonts w:ascii="Arial" w:hAnsi="Arial" w:cs="Arial"/>
                <w:bCs/>
              </w:rPr>
            </w:pPr>
            <w:r>
              <w:rPr>
                <w:rFonts w:ascii="Arial" w:hAnsi="Arial" w:cs="Arial"/>
                <w:bCs/>
              </w:rPr>
              <w:t xml:space="preserve">(e)Current density adopted for secondary </w:t>
            </w:r>
            <w:r>
              <w:rPr>
                <w:rFonts w:ascii="Arial" w:hAnsi="Arial" w:cs="Arial"/>
                <w:bCs/>
              </w:rPr>
              <w:lastRenderedPageBreak/>
              <w:t>winding(A/mm</w:t>
            </w:r>
            <w:r>
              <w:rPr>
                <w:rFonts w:ascii="Arial" w:hAnsi="Arial" w:cs="Arial"/>
                <w:bCs/>
              </w:rPr>
              <w:sym w:font="Symbol" w:char="F032"/>
            </w:r>
            <w:r>
              <w:rPr>
                <w:rFonts w:ascii="Arial" w:hAnsi="Arial" w:cs="Arial"/>
                <w:bCs/>
              </w:rPr>
              <w:t>)</w:t>
            </w:r>
          </w:p>
          <w:p w:rsidR="00431C7C" w:rsidRDefault="00431C7C">
            <w:pPr>
              <w:pStyle w:val="BodyText"/>
              <w:spacing w:line="240" w:lineRule="auto"/>
              <w:rPr>
                <w:rFonts w:ascii="Arial" w:hAnsi="Arial" w:cs="Arial"/>
                <w:bCs/>
              </w:rPr>
            </w:pPr>
            <w:r>
              <w:rPr>
                <w:rFonts w:ascii="Arial" w:hAnsi="Arial" w:cs="Arial"/>
                <w:bCs/>
              </w:rPr>
              <w:t>(f)Type of secondary winding</w:t>
            </w:r>
          </w:p>
          <w:p w:rsidR="00431C7C" w:rsidRDefault="00431C7C">
            <w:pPr>
              <w:pStyle w:val="BodyText"/>
              <w:spacing w:line="240" w:lineRule="auto"/>
              <w:rPr>
                <w:rFonts w:ascii="Arial" w:hAnsi="Arial" w:cs="Arial"/>
                <w:bCs/>
              </w:rPr>
            </w:pPr>
            <w:r>
              <w:rPr>
                <w:rFonts w:ascii="Arial" w:hAnsi="Arial" w:cs="Arial"/>
                <w:bCs/>
              </w:rPr>
              <w:t>(g)Name of the insulating materials used for secondary conductor.</w:t>
            </w:r>
          </w:p>
          <w:p w:rsidR="00431C7C" w:rsidRDefault="00431C7C">
            <w:pPr>
              <w:pStyle w:val="BodyText"/>
              <w:spacing w:line="240" w:lineRule="auto"/>
              <w:rPr>
                <w:rFonts w:ascii="Arial" w:hAnsi="Arial" w:cs="Arial"/>
                <w:bCs/>
              </w:rPr>
            </w:pPr>
            <w:r>
              <w:rPr>
                <w:rFonts w:ascii="Arial" w:hAnsi="Arial" w:cs="Arial"/>
                <w:bCs/>
              </w:rPr>
              <w:t>(h)Weight of secondary winding.</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u w:val="single"/>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u w:val="single"/>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u w:val="single"/>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u w:val="single"/>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25.</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Core. [For 220KV, 132KV &amp; 33KV IVT]</w:t>
            </w:r>
          </w:p>
          <w:p w:rsidR="00431C7C" w:rsidRDefault="00431C7C">
            <w:pPr>
              <w:pStyle w:val="BodyText"/>
              <w:spacing w:line="240" w:lineRule="auto"/>
              <w:rPr>
                <w:rFonts w:ascii="Arial" w:hAnsi="Arial" w:cs="Arial"/>
                <w:bCs/>
              </w:rPr>
            </w:pPr>
            <w:r>
              <w:rPr>
                <w:rFonts w:ascii="Arial" w:hAnsi="Arial" w:cs="Arial"/>
                <w:bCs/>
              </w:rPr>
              <w:t>(a)Shape of the core</w:t>
            </w:r>
          </w:p>
          <w:p w:rsidR="00431C7C" w:rsidRDefault="00431C7C">
            <w:pPr>
              <w:pStyle w:val="BodyText"/>
              <w:spacing w:line="240" w:lineRule="auto"/>
              <w:rPr>
                <w:rFonts w:ascii="Arial" w:hAnsi="Arial" w:cs="Arial"/>
                <w:bCs/>
              </w:rPr>
            </w:pPr>
            <w:r>
              <w:rPr>
                <w:rFonts w:ascii="Arial" w:hAnsi="Arial" w:cs="Arial"/>
                <w:bCs/>
              </w:rPr>
              <w:t>(b)Material and grade of the core laminations</w:t>
            </w:r>
          </w:p>
          <w:p w:rsidR="00431C7C" w:rsidRDefault="00431C7C">
            <w:pPr>
              <w:pStyle w:val="BodyText"/>
              <w:spacing w:line="240" w:lineRule="auto"/>
              <w:rPr>
                <w:rFonts w:ascii="Arial" w:hAnsi="Arial" w:cs="Arial"/>
                <w:bCs/>
              </w:rPr>
            </w:pPr>
            <w:r>
              <w:rPr>
                <w:rFonts w:ascii="Arial" w:hAnsi="Arial" w:cs="Arial"/>
                <w:bCs/>
              </w:rPr>
              <w:t>(c)Thickness of the core lamination (mm)</w:t>
            </w:r>
          </w:p>
          <w:p w:rsidR="00431C7C" w:rsidRDefault="00431C7C">
            <w:pPr>
              <w:pStyle w:val="BodyText"/>
              <w:spacing w:line="240" w:lineRule="auto"/>
              <w:rPr>
                <w:rFonts w:ascii="Arial" w:hAnsi="Arial" w:cs="Arial"/>
                <w:bCs/>
              </w:rPr>
            </w:pPr>
            <w:r>
              <w:rPr>
                <w:rFonts w:ascii="Arial" w:hAnsi="Arial" w:cs="Arial"/>
                <w:bCs/>
              </w:rPr>
              <w:t>(d)Maximum flux density adopted (Tesla)</w:t>
            </w:r>
          </w:p>
          <w:p w:rsidR="00431C7C" w:rsidRDefault="00431C7C">
            <w:pPr>
              <w:pStyle w:val="BodyText"/>
              <w:spacing w:line="240" w:lineRule="auto"/>
              <w:rPr>
                <w:rFonts w:ascii="Arial" w:hAnsi="Arial" w:cs="Arial"/>
                <w:bCs/>
              </w:rPr>
            </w:pPr>
            <w:r>
              <w:rPr>
                <w:rFonts w:ascii="Arial" w:hAnsi="Arial" w:cs="Arial"/>
                <w:bCs/>
              </w:rPr>
              <w:t>(e)Net iron area of the core</w:t>
            </w:r>
          </w:p>
          <w:p w:rsidR="00431C7C" w:rsidRDefault="00431C7C">
            <w:pPr>
              <w:pStyle w:val="BodyText"/>
              <w:spacing w:line="240" w:lineRule="auto"/>
              <w:rPr>
                <w:rFonts w:ascii="Arial" w:hAnsi="Arial" w:cs="Arial"/>
                <w:bCs/>
              </w:rPr>
            </w:pPr>
            <w:r>
              <w:rPr>
                <w:rFonts w:ascii="Arial" w:hAnsi="Arial" w:cs="Arial"/>
                <w:bCs/>
              </w:rPr>
              <w:t>(f)Watt loss/kg. for the core materials at the operating flux density(W/kg)</w:t>
            </w:r>
          </w:p>
          <w:p w:rsidR="00431C7C" w:rsidRDefault="00431C7C">
            <w:pPr>
              <w:pStyle w:val="BodyText"/>
              <w:spacing w:line="240" w:lineRule="auto"/>
              <w:rPr>
                <w:rFonts w:ascii="Arial" w:hAnsi="Arial" w:cs="Arial"/>
                <w:bCs/>
              </w:rPr>
            </w:pPr>
            <w:r>
              <w:rPr>
                <w:rFonts w:ascii="Arial" w:hAnsi="Arial" w:cs="Arial"/>
                <w:bCs/>
              </w:rPr>
              <w:t>(g) Total weight of the core(kg)</w:t>
            </w:r>
          </w:p>
          <w:p w:rsidR="00431C7C" w:rsidRDefault="00431C7C">
            <w:pPr>
              <w:pStyle w:val="BodyText"/>
              <w:spacing w:line="240" w:lineRule="auto"/>
              <w:rPr>
                <w:rFonts w:ascii="Arial" w:hAnsi="Arial" w:cs="Arial"/>
                <w:bCs/>
              </w:rPr>
            </w:pPr>
            <w:r>
              <w:rPr>
                <w:rFonts w:ascii="Arial" w:hAnsi="Arial" w:cs="Arial"/>
                <w:bCs/>
              </w:rPr>
              <w:t>(h)Whether B-H curve for core material enclosed?</w:t>
            </w:r>
          </w:p>
          <w:p w:rsidR="00431C7C" w:rsidRDefault="00431C7C">
            <w:pPr>
              <w:pStyle w:val="BodyText"/>
              <w:spacing w:line="240" w:lineRule="auto"/>
              <w:rPr>
                <w:rFonts w:ascii="Arial" w:hAnsi="Arial" w:cs="Arial"/>
                <w:bCs/>
              </w:rPr>
            </w:pPr>
            <w:r>
              <w:rPr>
                <w:rFonts w:ascii="Arial" w:hAnsi="Arial" w:cs="Arial"/>
                <w:bCs/>
              </w:rPr>
              <w:t>(</w:t>
            </w:r>
            <w:proofErr w:type="spellStart"/>
            <w:r>
              <w:rPr>
                <w:rFonts w:ascii="Arial" w:hAnsi="Arial" w:cs="Arial"/>
                <w:bCs/>
              </w:rPr>
              <w:t>i</w:t>
            </w:r>
            <w:proofErr w:type="spellEnd"/>
            <w:r>
              <w:rPr>
                <w:rFonts w:ascii="Arial" w:hAnsi="Arial" w:cs="Arial"/>
                <w:bCs/>
              </w:rPr>
              <w:t xml:space="preserve">)Whether specific loss </w:t>
            </w:r>
            <w:proofErr w:type="spellStart"/>
            <w:r>
              <w:rPr>
                <w:rFonts w:ascii="Arial" w:hAnsi="Arial" w:cs="Arial"/>
                <w:bCs/>
              </w:rPr>
              <w:t>vrs</w:t>
            </w:r>
            <w:proofErr w:type="spellEnd"/>
            <w:r>
              <w:rPr>
                <w:rFonts w:ascii="Arial" w:hAnsi="Arial" w:cs="Arial"/>
                <w:bCs/>
              </w:rPr>
              <w:t xml:space="preserve">. Flux density curve </w:t>
            </w:r>
            <w:proofErr w:type="gramStart"/>
            <w:r>
              <w:rPr>
                <w:rFonts w:ascii="Arial" w:hAnsi="Arial" w:cs="Arial"/>
                <w:bCs/>
              </w:rPr>
              <w:t>enclosed ?</w:t>
            </w:r>
            <w:proofErr w:type="gramEnd"/>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26</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INSULATION. .[For 220KV, 132KV &amp; 33KV IVT] </w:t>
            </w:r>
          </w:p>
          <w:p w:rsidR="00431C7C" w:rsidRDefault="00431C7C">
            <w:pPr>
              <w:pStyle w:val="BodyText"/>
              <w:spacing w:line="240" w:lineRule="auto"/>
              <w:rPr>
                <w:rFonts w:ascii="Arial" w:hAnsi="Arial" w:cs="Arial"/>
                <w:bCs/>
              </w:rPr>
            </w:pPr>
            <w:r>
              <w:rPr>
                <w:rFonts w:ascii="Arial" w:hAnsi="Arial" w:cs="Arial"/>
                <w:bCs/>
              </w:rPr>
              <w:t xml:space="preserve">(a) Insulation between core </w:t>
            </w:r>
            <w:r>
              <w:rPr>
                <w:rFonts w:ascii="Arial" w:hAnsi="Arial" w:cs="Arial"/>
                <w:bCs/>
              </w:rPr>
              <w:lastRenderedPageBreak/>
              <w:t xml:space="preserve">and </w:t>
            </w:r>
            <w:proofErr w:type="spellStart"/>
            <w:r>
              <w:rPr>
                <w:rFonts w:ascii="Arial" w:hAnsi="Arial" w:cs="Arial"/>
                <w:bCs/>
              </w:rPr>
              <w:t>secondaries</w:t>
            </w:r>
            <w:proofErr w:type="spellEnd"/>
            <w:r>
              <w:rPr>
                <w:rFonts w:ascii="Arial" w:hAnsi="Arial" w:cs="Arial"/>
                <w:bCs/>
              </w:rPr>
              <w:t>.</w:t>
            </w:r>
          </w:p>
          <w:p w:rsidR="00431C7C" w:rsidRDefault="00431C7C">
            <w:pPr>
              <w:pStyle w:val="BodyText"/>
              <w:spacing w:line="240" w:lineRule="auto"/>
              <w:rPr>
                <w:rFonts w:ascii="Arial" w:hAnsi="Arial" w:cs="Arial"/>
                <w:bCs/>
              </w:rPr>
            </w:pPr>
            <w:r>
              <w:rPr>
                <w:rFonts w:ascii="Arial" w:hAnsi="Arial" w:cs="Arial"/>
                <w:bCs/>
              </w:rPr>
              <w:t xml:space="preserve">(b) Insulation between </w:t>
            </w:r>
            <w:proofErr w:type="spellStart"/>
            <w:r>
              <w:rPr>
                <w:rFonts w:ascii="Arial" w:hAnsi="Arial" w:cs="Arial"/>
                <w:bCs/>
              </w:rPr>
              <w:t>secondaries</w:t>
            </w:r>
            <w:proofErr w:type="spellEnd"/>
            <w:r>
              <w:rPr>
                <w:rFonts w:ascii="Arial" w:hAnsi="Arial" w:cs="Arial"/>
                <w:bCs/>
              </w:rPr>
              <w:t>.</w:t>
            </w:r>
          </w:p>
          <w:p w:rsidR="00431C7C" w:rsidRDefault="00431C7C">
            <w:pPr>
              <w:pStyle w:val="BodyText"/>
              <w:spacing w:line="240" w:lineRule="auto"/>
              <w:rPr>
                <w:rFonts w:ascii="Arial" w:hAnsi="Arial" w:cs="Arial"/>
                <w:bCs/>
              </w:rPr>
            </w:pPr>
            <w:r>
              <w:rPr>
                <w:rFonts w:ascii="Arial" w:hAnsi="Arial" w:cs="Arial"/>
                <w:bCs/>
              </w:rPr>
              <w:t>© Insulation between secondary and primary.</w:t>
            </w:r>
          </w:p>
          <w:p w:rsidR="00431C7C" w:rsidRDefault="00431C7C">
            <w:pPr>
              <w:pStyle w:val="BodyText"/>
              <w:spacing w:line="240" w:lineRule="auto"/>
              <w:rPr>
                <w:rFonts w:ascii="Arial" w:hAnsi="Arial" w:cs="Arial"/>
                <w:bCs/>
              </w:rPr>
            </w:pPr>
            <w:r>
              <w:rPr>
                <w:rFonts w:ascii="Arial" w:hAnsi="Arial" w:cs="Arial"/>
                <w:bCs/>
              </w:rPr>
              <w:t xml:space="preserve">(d) Insulation between primary .and </w:t>
            </w:r>
            <w:proofErr w:type="gramStart"/>
            <w:r>
              <w:rPr>
                <w:rFonts w:ascii="Arial" w:hAnsi="Arial" w:cs="Arial"/>
                <w:bCs/>
              </w:rPr>
              <w:t>core</w:t>
            </w:r>
            <w:proofErr w:type="gramEnd"/>
            <w:r>
              <w:rPr>
                <w:rFonts w:ascii="Arial" w:hAnsi="Arial" w:cs="Arial"/>
                <w:bCs/>
              </w:rPr>
              <w:t>.</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27</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DIMENSIONS OF CORE AND WINDINGS. .[For 220KV, 132KV &amp; 33KV IVT]</w:t>
            </w:r>
          </w:p>
          <w:p w:rsidR="00431C7C" w:rsidRDefault="00431C7C">
            <w:pPr>
              <w:pStyle w:val="BodyText"/>
              <w:spacing w:line="240" w:lineRule="auto"/>
              <w:rPr>
                <w:rFonts w:ascii="Arial" w:hAnsi="Arial" w:cs="Arial"/>
                <w:bCs/>
              </w:rPr>
            </w:pPr>
            <w:r>
              <w:rPr>
                <w:rFonts w:ascii="Arial" w:hAnsi="Arial" w:cs="Arial"/>
                <w:bCs/>
              </w:rPr>
              <w:t>(a)Diameter of the core (mm)</w:t>
            </w:r>
          </w:p>
          <w:p w:rsidR="00431C7C" w:rsidRDefault="00431C7C">
            <w:pPr>
              <w:pStyle w:val="BodyText"/>
              <w:spacing w:line="240" w:lineRule="auto"/>
              <w:rPr>
                <w:rFonts w:ascii="Arial" w:hAnsi="Arial" w:cs="Arial"/>
                <w:bCs/>
              </w:rPr>
            </w:pPr>
            <w:r>
              <w:rPr>
                <w:rFonts w:ascii="Arial" w:hAnsi="Arial" w:cs="Arial"/>
                <w:bCs/>
              </w:rPr>
              <w:t>(b)Inner diameter of the secondary windings(mm)</w:t>
            </w:r>
          </w:p>
          <w:p w:rsidR="00431C7C" w:rsidRDefault="00431C7C">
            <w:pPr>
              <w:pStyle w:val="BodyText"/>
              <w:spacing w:line="240" w:lineRule="auto"/>
              <w:rPr>
                <w:rFonts w:ascii="Arial" w:hAnsi="Arial" w:cs="Arial"/>
                <w:bCs/>
              </w:rPr>
            </w:pPr>
            <w:r>
              <w:rPr>
                <w:rFonts w:ascii="Arial" w:hAnsi="Arial" w:cs="Arial"/>
                <w:bCs/>
              </w:rPr>
              <w:t>(c) Outer diameter of the secondary windings (mm)</w:t>
            </w:r>
          </w:p>
          <w:p w:rsidR="00431C7C" w:rsidRDefault="00431C7C">
            <w:pPr>
              <w:pStyle w:val="BodyText"/>
              <w:spacing w:line="240" w:lineRule="auto"/>
              <w:rPr>
                <w:rFonts w:ascii="Arial" w:hAnsi="Arial" w:cs="Arial"/>
                <w:bCs/>
              </w:rPr>
            </w:pPr>
            <w:r>
              <w:rPr>
                <w:rFonts w:ascii="Arial" w:hAnsi="Arial" w:cs="Arial"/>
                <w:bCs/>
              </w:rPr>
              <w:t>(d) Inner diameter of the primary winding(mm)</w:t>
            </w:r>
          </w:p>
          <w:p w:rsidR="00431C7C" w:rsidRDefault="00431C7C">
            <w:pPr>
              <w:pStyle w:val="BodyText"/>
              <w:spacing w:line="240" w:lineRule="auto"/>
              <w:rPr>
                <w:rFonts w:ascii="Arial" w:hAnsi="Arial" w:cs="Arial"/>
                <w:bCs/>
              </w:rPr>
            </w:pPr>
            <w:r>
              <w:rPr>
                <w:rFonts w:ascii="Arial" w:hAnsi="Arial" w:cs="Arial"/>
                <w:bCs/>
              </w:rPr>
              <w:t>(e) Outer diameter of the primary winding(mm)</w:t>
            </w:r>
          </w:p>
          <w:p w:rsidR="00431C7C" w:rsidRDefault="00431C7C">
            <w:pPr>
              <w:pStyle w:val="BodyText"/>
              <w:spacing w:line="240" w:lineRule="auto"/>
              <w:rPr>
                <w:rFonts w:ascii="Arial" w:hAnsi="Arial" w:cs="Arial"/>
                <w:bCs/>
              </w:rPr>
            </w:pPr>
            <w:r>
              <w:rPr>
                <w:rFonts w:ascii="Arial" w:hAnsi="Arial" w:cs="Arial"/>
                <w:bCs/>
              </w:rPr>
              <w:t>(f) Minimum clearance from primary winding to tank(mm)</w:t>
            </w:r>
          </w:p>
          <w:p w:rsidR="00431C7C" w:rsidRDefault="00431C7C">
            <w:pPr>
              <w:pStyle w:val="BodyText"/>
              <w:spacing w:line="240" w:lineRule="auto"/>
              <w:rPr>
                <w:rFonts w:ascii="Arial" w:hAnsi="Arial" w:cs="Arial"/>
                <w:bCs/>
              </w:rPr>
            </w:pPr>
            <w:r>
              <w:rPr>
                <w:rFonts w:ascii="Arial" w:hAnsi="Arial" w:cs="Arial"/>
                <w:bCs/>
              </w:rPr>
              <w:t>(g) Minimum clearance from secondary winding to tank(mm)</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28.</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Percentage voltage ratio (error)/phase displacement (min.</w:t>
            </w:r>
            <w:proofErr w:type="gramStart"/>
            <w:r>
              <w:rPr>
                <w:rFonts w:ascii="Arial" w:hAnsi="Arial" w:cs="Arial"/>
                <w:bCs/>
              </w:rPr>
              <w:t>)at</w:t>
            </w:r>
            <w:proofErr w:type="gramEnd"/>
            <w:r>
              <w:rPr>
                <w:rFonts w:ascii="Arial" w:hAnsi="Arial" w:cs="Arial"/>
                <w:bCs/>
              </w:rPr>
              <w:t xml:space="preserve"> 100% rated burden at 0.8PF lagging </w:t>
            </w:r>
            <w:r>
              <w:rPr>
                <w:rFonts w:ascii="Arial" w:hAnsi="Arial" w:cs="Arial"/>
                <w:bCs/>
              </w:rPr>
              <w:lastRenderedPageBreak/>
              <w:t>for measuring winding.</w:t>
            </w:r>
          </w:p>
          <w:p w:rsidR="00431C7C" w:rsidRDefault="00431C7C" w:rsidP="00431C7C">
            <w:pPr>
              <w:pStyle w:val="BodyText"/>
              <w:numPr>
                <w:ilvl w:val="0"/>
                <w:numId w:val="20"/>
              </w:numPr>
              <w:spacing w:after="0" w:line="240" w:lineRule="auto"/>
              <w:rPr>
                <w:rFonts w:ascii="Arial" w:hAnsi="Arial" w:cs="Arial"/>
                <w:bCs/>
              </w:rPr>
            </w:pPr>
            <w:r>
              <w:rPr>
                <w:rFonts w:ascii="Arial" w:hAnsi="Arial" w:cs="Arial"/>
                <w:bCs/>
              </w:rPr>
              <w:t>80% of rated voltage at frequency:-</w:t>
            </w:r>
          </w:p>
          <w:p w:rsidR="00431C7C" w:rsidRDefault="00431C7C" w:rsidP="00431C7C">
            <w:pPr>
              <w:pStyle w:val="BodyText"/>
              <w:numPr>
                <w:ilvl w:val="0"/>
                <w:numId w:val="20"/>
              </w:numPr>
              <w:spacing w:after="0" w:line="240" w:lineRule="auto"/>
              <w:rPr>
                <w:rFonts w:ascii="Arial" w:hAnsi="Arial" w:cs="Arial"/>
                <w:bCs/>
              </w:rPr>
            </w:pPr>
            <w:r>
              <w:rPr>
                <w:rFonts w:ascii="Arial" w:hAnsi="Arial" w:cs="Arial"/>
                <w:bCs/>
              </w:rPr>
              <w:t>120% of rated voltage at frequency:-</w:t>
            </w:r>
          </w:p>
          <w:p w:rsidR="00431C7C" w:rsidRDefault="00431C7C" w:rsidP="00431C7C">
            <w:pPr>
              <w:pStyle w:val="BodyText"/>
              <w:numPr>
                <w:ilvl w:val="0"/>
                <w:numId w:val="20"/>
              </w:numPr>
              <w:spacing w:after="0" w:line="240" w:lineRule="auto"/>
              <w:rPr>
                <w:rFonts w:ascii="Arial" w:hAnsi="Arial" w:cs="Arial"/>
                <w:bCs/>
              </w:rPr>
            </w:pPr>
            <w:r>
              <w:rPr>
                <w:rFonts w:ascii="Arial" w:hAnsi="Arial" w:cs="Arial"/>
                <w:bCs/>
              </w:rPr>
              <w:t xml:space="preserve"> Accuracy of standard PT to be used. </w:t>
            </w:r>
            <w:proofErr w:type="gramStart"/>
            <w:r>
              <w:rPr>
                <w:rFonts w:ascii="Arial" w:hAnsi="Arial" w:cs="Arial"/>
                <w:bCs/>
              </w:rPr>
              <w:t>during</w:t>
            </w:r>
            <w:proofErr w:type="gramEnd"/>
            <w:r>
              <w:rPr>
                <w:rFonts w:ascii="Arial" w:hAnsi="Arial" w:cs="Arial"/>
                <w:bCs/>
              </w:rPr>
              <w:t xml:space="preserve"> determination of errors (0.05  or better.</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29.</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Percentage Voltage ratio /phase displacement (min.</w:t>
            </w:r>
            <w:proofErr w:type="gramStart"/>
            <w:r>
              <w:rPr>
                <w:rFonts w:ascii="Arial" w:hAnsi="Arial" w:cs="Arial"/>
                <w:bCs/>
              </w:rPr>
              <w:t>)at</w:t>
            </w:r>
            <w:proofErr w:type="gramEnd"/>
            <w:r>
              <w:rPr>
                <w:rFonts w:ascii="Arial" w:hAnsi="Arial" w:cs="Arial"/>
                <w:bCs/>
              </w:rPr>
              <w:t xml:space="preserve"> 25% rated burden at 0.8PF lagging for measuring winding.</w:t>
            </w:r>
          </w:p>
          <w:p w:rsidR="00431C7C" w:rsidRDefault="00431C7C" w:rsidP="00431C7C">
            <w:pPr>
              <w:pStyle w:val="BodyText"/>
              <w:numPr>
                <w:ilvl w:val="0"/>
                <w:numId w:val="21"/>
              </w:numPr>
              <w:spacing w:after="0" w:line="240" w:lineRule="auto"/>
              <w:rPr>
                <w:rFonts w:ascii="Arial" w:hAnsi="Arial" w:cs="Arial"/>
                <w:bCs/>
              </w:rPr>
            </w:pPr>
            <w:r>
              <w:rPr>
                <w:rFonts w:ascii="Arial" w:hAnsi="Arial" w:cs="Arial"/>
                <w:bCs/>
              </w:rPr>
              <w:t>80% of rated voltage at rated frequency:-</w:t>
            </w:r>
          </w:p>
          <w:p w:rsidR="00431C7C" w:rsidRDefault="00431C7C" w:rsidP="00431C7C">
            <w:pPr>
              <w:pStyle w:val="BodyText"/>
              <w:numPr>
                <w:ilvl w:val="0"/>
                <w:numId w:val="21"/>
              </w:numPr>
              <w:spacing w:after="0" w:line="240" w:lineRule="auto"/>
              <w:rPr>
                <w:rFonts w:ascii="Arial" w:hAnsi="Arial" w:cs="Arial"/>
                <w:bCs/>
              </w:rPr>
            </w:pPr>
            <w:r>
              <w:rPr>
                <w:rFonts w:ascii="Arial" w:hAnsi="Arial" w:cs="Arial"/>
                <w:bCs/>
              </w:rPr>
              <w:t>120% of rated voltage at rated frequency:-</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30.</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Percentage voltage (ratio)error /phase </w:t>
            </w:r>
          </w:p>
          <w:p w:rsidR="00431C7C" w:rsidRDefault="00431C7C">
            <w:pPr>
              <w:pStyle w:val="BodyText"/>
              <w:spacing w:line="240" w:lineRule="auto"/>
              <w:rPr>
                <w:rFonts w:ascii="Arial" w:hAnsi="Arial" w:cs="Arial"/>
                <w:bCs/>
              </w:rPr>
            </w:pPr>
            <w:r>
              <w:rPr>
                <w:rFonts w:ascii="Arial" w:hAnsi="Arial" w:cs="Arial"/>
                <w:bCs/>
              </w:rPr>
              <w:t xml:space="preserve">displacement (min.) at 100% rated burden at 0.8PF lagging for protection winding </w:t>
            </w:r>
          </w:p>
          <w:p w:rsidR="00431C7C" w:rsidRDefault="00431C7C">
            <w:pPr>
              <w:pStyle w:val="BodyText"/>
              <w:spacing w:line="240" w:lineRule="auto"/>
              <w:rPr>
                <w:rFonts w:ascii="Arial" w:hAnsi="Arial" w:cs="Arial"/>
                <w:bCs/>
              </w:rPr>
            </w:pPr>
            <w:r>
              <w:rPr>
                <w:rFonts w:ascii="Arial" w:hAnsi="Arial" w:cs="Arial"/>
                <w:bCs/>
              </w:rPr>
              <w:t>(</w:t>
            </w:r>
            <w:proofErr w:type="gramStart"/>
            <w:r>
              <w:rPr>
                <w:rFonts w:ascii="Arial" w:hAnsi="Arial" w:cs="Arial"/>
                <w:bCs/>
              </w:rPr>
              <w:t>a)</w:t>
            </w:r>
            <w:proofErr w:type="gramEnd"/>
            <w:r>
              <w:rPr>
                <w:rFonts w:ascii="Arial" w:hAnsi="Arial" w:cs="Arial"/>
                <w:bCs/>
              </w:rPr>
              <w:t>5% of rated voltage.</w:t>
            </w:r>
          </w:p>
          <w:p w:rsidR="00431C7C" w:rsidRDefault="00431C7C">
            <w:pPr>
              <w:pStyle w:val="BodyText"/>
              <w:spacing w:line="240" w:lineRule="auto"/>
              <w:rPr>
                <w:rFonts w:ascii="Arial" w:hAnsi="Arial" w:cs="Arial"/>
                <w:bCs/>
              </w:rPr>
            </w:pPr>
            <w:r>
              <w:rPr>
                <w:rFonts w:ascii="Arial" w:hAnsi="Arial" w:cs="Arial"/>
                <w:bCs/>
              </w:rPr>
              <w:t>(b)1.2 times rated voltage</w:t>
            </w:r>
          </w:p>
          <w:p w:rsidR="00431C7C" w:rsidRDefault="00431C7C">
            <w:pPr>
              <w:pStyle w:val="BodyText"/>
              <w:spacing w:line="240" w:lineRule="auto"/>
              <w:rPr>
                <w:rFonts w:ascii="Arial" w:hAnsi="Arial" w:cs="Arial"/>
                <w:bCs/>
              </w:rPr>
            </w:pPr>
            <w:r>
              <w:rPr>
                <w:rFonts w:ascii="Arial" w:hAnsi="Arial" w:cs="Arial"/>
                <w:bCs/>
              </w:rPr>
              <w:t xml:space="preserve">( c)1.5 times rated voltage </w:t>
            </w:r>
          </w:p>
          <w:p w:rsidR="00431C7C" w:rsidRDefault="00431C7C" w:rsidP="00431C7C">
            <w:pPr>
              <w:pStyle w:val="BodyText"/>
              <w:numPr>
                <w:ilvl w:val="0"/>
                <w:numId w:val="20"/>
              </w:numPr>
              <w:spacing w:after="0" w:line="240" w:lineRule="auto"/>
              <w:rPr>
                <w:rFonts w:ascii="Arial" w:hAnsi="Arial" w:cs="Arial"/>
                <w:bCs/>
              </w:rPr>
            </w:pPr>
            <w:r>
              <w:rPr>
                <w:rFonts w:ascii="Arial" w:hAnsi="Arial" w:cs="Arial"/>
                <w:bCs/>
              </w:rPr>
              <w:t>2% of rated voltage</w:t>
            </w:r>
            <w:proofErr w:type="gramStart"/>
            <w:r>
              <w:rPr>
                <w:rFonts w:ascii="Arial" w:hAnsi="Arial" w:cs="Arial"/>
                <w:bCs/>
              </w:rPr>
              <w:t>..</w:t>
            </w:r>
            <w:proofErr w:type="gramEnd"/>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lastRenderedPageBreak/>
              <w:t>31.</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Percentage voltage (ratio) error /phase displacement (min) at 25% of rated burden at 0.8PF lagging for protection winding</w:t>
            </w:r>
          </w:p>
          <w:p w:rsidR="00431C7C" w:rsidRDefault="00431C7C">
            <w:pPr>
              <w:pStyle w:val="BodyText"/>
              <w:spacing w:line="240" w:lineRule="auto"/>
              <w:rPr>
                <w:rFonts w:ascii="Arial" w:hAnsi="Arial" w:cs="Arial"/>
                <w:bCs/>
              </w:rPr>
            </w:pPr>
            <w:r>
              <w:rPr>
                <w:rFonts w:ascii="Arial" w:hAnsi="Arial" w:cs="Arial"/>
                <w:bCs/>
              </w:rPr>
              <w:t xml:space="preserve">(a)5% of rated voltage </w:t>
            </w:r>
          </w:p>
          <w:p w:rsidR="00431C7C" w:rsidRDefault="00431C7C">
            <w:pPr>
              <w:pStyle w:val="BodyText"/>
              <w:spacing w:line="240" w:lineRule="auto"/>
              <w:rPr>
                <w:rFonts w:ascii="Arial" w:hAnsi="Arial" w:cs="Arial"/>
                <w:bCs/>
              </w:rPr>
            </w:pPr>
            <w:r>
              <w:rPr>
                <w:rFonts w:ascii="Arial" w:hAnsi="Arial" w:cs="Arial"/>
                <w:bCs/>
              </w:rPr>
              <w:t>(b</w:t>
            </w:r>
            <w:proofErr w:type="gramStart"/>
            <w:r>
              <w:rPr>
                <w:rFonts w:ascii="Arial" w:hAnsi="Arial" w:cs="Arial"/>
                <w:bCs/>
              </w:rPr>
              <w:t>)1.2</w:t>
            </w:r>
            <w:proofErr w:type="gramEnd"/>
            <w:r>
              <w:rPr>
                <w:rFonts w:ascii="Arial" w:hAnsi="Arial" w:cs="Arial"/>
                <w:bCs/>
              </w:rPr>
              <w:t xml:space="preserve"> times rated voltage.</w:t>
            </w:r>
          </w:p>
          <w:p w:rsidR="00431C7C" w:rsidRDefault="00431C7C">
            <w:pPr>
              <w:pStyle w:val="BodyText"/>
              <w:spacing w:line="240" w:lineRule="auto"/>
              <w:rPr>
                <w:rFonts w:ascii="Arial" w:hAnsi="Arial" w:cs="Arial"/>
                <w:bCs/>
              </w:rPr>
            </w:pPr>
            <w:r>
              <w:rPr>
                <w:rFonts w:ascii="Arial" w:hAnsi="Arial" w:cs="Arial"/>
                <w:bCs/>
              </w:rPr>
              <w:t>©1.5 times rated voltage.</w:t>
            </w:r>
          </w:p>
          <w:p w:rsidR="00431C7C" w:rsidRDefault="00431C7C">
            <w:pPr>
              <w:pStyle w:val="BodyText"/>
              <w:spacing w:line="240" w:lineRule="auto"/>
              <w:rPr>
                <w:rFonts w:ascii="Arial" w:hAnsi="Arial" w:cs="Arial"/>
                <w:bCs/>
              </w:rPr>
            </w:pPr>
            <w:r>
              <w:rPr>
                <w:rFonts w:ascii="Arial" w:hAnsi="Arial" w:cs="Arial"/>
                <w:bCs/>
              </w:rPr>
              <w:t>(d) 2% of rated voltage.</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32.</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Whether IVT/CVT is suitable for horizontal transportation.</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33.</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Quantity of oil per IVT/ CVT (</w:t>
            </w:r>
            <w:proofErr w:type="spellStart"/>
            <w:r>
              <w:rPr>
                <w:rFonts w:ascii="Arial" w:hAnsi="Arial" w:cs="Arial"/>
                <w:bCs/>
              </w:rPr>
              <w:t>Ltrs</w:t>
            </w:r>
            <w:proofErr w:type="spellEnd"/>
            <w:r>
              <w:rPr>
                <w:rFonts w:ascii="Arial" w:hAnsi="Arial" w:cs="Arial"/>
                <w:bCs/>
              </w:rPr>
              <w:t>/kg)</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34.</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Standard to which oil conforms.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35.</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 Characteristic of oil(Prior to filling)</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35.1.</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Breakdown voltage (</w:t>
            </w:r>
            <w:proofErr w:type="spellStart"/>
            <w:r>
              <w:rPr>
                <w:rFonts w:ascii="Arial" w:hAnsi="Arial" w:cs="Arial"/>
                <w:bCs/>
              </w:rPr>
              <w:t>kv-rms</w:t>
            </w:r>
            <w:proofErr w:type="spellEnd"/>
            <w:r>
              <w:rPr>
                <w:rFonts w:ascii="Arial" w:hAnsi="Arial" w:cs="Arial"/>
                <w:bCs/>
              </w:rPr>
              <w:t>)</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35.2.</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Dielectric dissipation constant tan delta)</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35.3</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 Water content(PPM)</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35.4</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Gas content(PPM)</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35.5</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Interfacial tension at 27 degree C(N/m)</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35.6</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Specific resistance.</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35.6.1</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At 90 </w:t>
            </w:r>
            <w:proofErr w:type="spellStart"/>
            <w:r>
              <w:rPr>
                <w:rFonts w:ascii="Arial" w:hAnsi="Arial" w:cs="Arial"/>
                <w:bCs/>
              </w:rPr>
              <w:t>deg.C</w:t>
            </w:r>
            <w:proofErr w:type="spellEnd"/>
            <w:r>
              <w:rPr>
                <w:rFonts w:ascii="Arial" w:hAnsi="Arial" w:cs="Arial"/>
                <w:bCs/>
              </w:rPr>
              <w:t>(ohm-cm)</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35.6.2</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At 27 </w:t>
            </w:r>
            <w:proofErr w:type="spellStart"/>
            <w:r>
              <w:rPr>
                <w:rFonts w:ascii="Arial" w:hAnsi="Arial" w:cs="Arial"/>
                <w:bCs/>
              </w:rPr>
              <w:t>deg.C</w:t>
            </w:r>
            <w:proofErr w:type="spellEnd"/>
            <w:r>
              <w:rPr>
                <w:rFonts w:ascii="Arial" w:hAnsi="Arial" w:cs="Arial"/>
                <w:bCs/>
              </w:rPr>
              <w:t>(ohm-cm)</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lastRenderedPageBreak/>
              <w:t>36.</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Whether IVTS are hermetically </w:t>
            </w:r>
            <w:proofErr w:type="gramStart"/>
            <w:r>
              <w:rPr>
                <w:rFonts w:ascii="Arial" w:hAnsi="Arial" w:cs="Arial"/>
                <w:bCs/>
              </w:rPr>
              <w:t>sealed ?</w:t>
            </w:r>
            <w:proofErr w:type="gramEnd"/>
            <w:r>
              <w:rPr>
                <w:rFonts w:ascii="Arial" w:hAnsi="Arial" w:cs="Arial"/>
                <w:bCs/>
              </w:rPr>
              <w:t xml:space="preserve"> If so </w:t>
            </w:r>
            <w:proofErr w:type="gramStart"/>
            <w:r>
              <w:rPr>
                <w:rFonts w:ascii="Arial" w:hAnsi="Arial" w:cs="Arial"/>
                <w:bCs/>
              </w:rPr>
              <w:t>how ?</w:t>
            </w:r>
            <w:proofErr w:type="gramEnd"/>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37.</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Total Weight (kg)</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38.</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Transport weight (kg)</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39.</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Dimensional details.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40</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Whether IVT characteristic curves enclosed?</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41.</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TANK AND SECONDARY TERMINAL BOX.</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41.1</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Material of the IVT/ CVT tank</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41.2</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Material of the secondary terminal box.</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41.3</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Thickness of the IVT/ CVT tank material.</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41.4</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Thickness of the secondary terminal box material.</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41.5</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Zinc coating of IVT/ CVT tank(g/</w:t>
            </w:r>
            <w:proofErr w:type="spellStart"/>
            <w:r>
              <w:rPr>
                <w:rFonts w:ascii="Arial" w:hAnsi="Arial" w:cs="Arial"/>
                <w:bCs/>
              </w:rPr>
              <w:t>sq.m</w:t>
            </w:r>
            <w:proofErr w:type="spellEnd"/>
            <w:r>
              <w:rPr>
                <w:rFonts w:ascii="Arial" w:hAnsi="Arial" w:cs="Arial"/>
                <w:bCs/>
              </w:rPr>
              <w:t>)</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41.6</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Zinc coating of the secondary terminal box (g/</w:t>
            </w:r>
            <w:proofErr w:type="spellStart"/>
            <w:r>
              <w:rPr>
                <w:rFonts w:ascii="Arial" w:hAnsi="Arial" w:cs="Arial"/>
                <w:bCs/>
              </w:rPr>
              <w:t>sq.m</w:t>
            </w:r>
            <w:proofErr w:type="spellEnd"/>
            <w:r>
              <w:rPr>
                <w:rFonts w:ascii="Arial" w:hAnsi="Arial" w:cs="Arial"/>
                <w:bCs/>
              </w:rPr>
              <w:t>)</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41.7</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Weather proof rating of secondary terminal box.</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41.8</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Weight of tank fitting and other accessories.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260"/>
        </w:trPr>
        <w:tc>
          <w:tcPr>
            <w:tcW w:w="5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TERMINAL CONNECTORS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01.</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Manufacturer’s name </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02.</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Applicable standards</w:t>
            </w:r>
            <w:proofErr w:type="gramStart"/>
            <w:r>
              <w:rPr>
                <w:rFonts w:ascii="Arial" w:hAnsi="Arial" w:cs="Arial"/>
                <w:bCs/>
              </w:rPr>
              <w:t>.,</w:t>
            </w:r>
            <w:proofErr w:type="gramEnd"/>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lastRenderedPageBreak/>
              <w:t>03.</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Type.</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04.</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Material of connector.</w:t>
            </w:r>
          </w:p>
          <w:p w:rsidR="00431C7C" w:rsidRDefault="00431C7C">
            <w:pPr>
              <w:pStyle w:val="BodyText"/>
              <w:spacing w:line="240" w:lineRule="auto"/>
              <w:rPr>
                <w:rFonts w:ascii="Arial" w:hAnsi="Arial" w:cs="Arial"/>
                <w:bCs/>
              </w:rPr>
            </w:pPr>
            <w:r>
              <w:rPr>
                <w:rFonts w:ascii="Arial" w:hAnsi="Arial" w:cs="Arial"/>
                <w:bCs/>
              </w:rPr>
              <w:t>(a)Clamp body.</w:t>
            </w:r>
          </w:p>
          <w:p w:rsidR="00431C7C" w:rsidRDefault="00431C7C">
            <w:pPr>
              <w:pStyle w:val="BodyText"/>
              <w:spacing w:line="240" w:lineRule="auto"/>
              <w:rPr>
                <w:rFonts w:ascii="Arial" w:hAnsi="Arial" w:cs="Arial"/>
                <w:bCs/>
              </w:rPr>
            </w:pPr>
            <w:r>
              <w:rPr>
                <w:rFonts w:ascii="Arial" w:hAnsi="Arial" w:cs="Arial"/>
                <w:bCs/>
              </w:rPr>
              <w:t>(b)Bolts and Nuts.</w:t>
            </w:r>
          </w:p>
          <w:p w:rsidR="00431C7C" w:rsidRDefault="00431C7C">
            <w:pPr>
              <w:pStyle w:val="BodyText"/>
              <w:spacing w:line="240" w:lineRule="auto"/>
              <w:rPr>
                <w:rFonts w:ascii="Arial" w:hAnsi="Arial" w:cs="Arial"/>
                <w:bCs/>
              </w:rPr>
            </w:pPr>
            <w:r>
              <w:rPr>
                <w:rFonts w:ascii="Arial" w:hAnsi="Arial" w:cs="Arial"/>
                <w:bCs/>
              </w:rPr>
              <w:t>(c ) Spring Washers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05.</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Rated current.</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512"/>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06.</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rsidP="00431C7C">
            <w:pPr>
              <w:pStyle w:val="BodyText"/>
              <w:numPr>
                <w:ilvl w:val="0"/>
                <w:numId w:val="22"/>
              </w:numPr>
              <w:spacing w:after="0" w:line="240" w:lineRule="auto"/>
              <w:jc w:val="both"/>
              <w:rPr>
                <w:rFonts w:ascii="Arial" w:hAnsi="Arial" w:cs="Arial"/>
                <w:bCs/>
              </w:rPr>
            </w:pPr>
            <w:r>
              <w:rPr>
                <w:rFonts w:ascii="Arial" w:hAnsi="Arial" w:cs="Arial"/>
                <w:bCs/>
              </w:rPr>
              <w:t>Rated terminal load(kg)</w:t>
            </w:r>
          </w:p>
          <w:p w:rsidR="00431C7C" w:rsidRDefault="00431C7C" w:rsidP="00431C7C">
            <w:pPr>
              <w:pStyle w:val="BodyText"/>
              <w:numPr>
                <w:ilvl w:val="0"/>
                <w:numId w:val="22"/>
              </w:numPr>
              <w:spacing w:after="0" w:line="240" w:lineRule="auto"/>
              <w:jc w:val="both"/>
              <w:rPr>
                <w:rFonts w:ascii="Arial" w:hAnsi="Arial" w:cs="Arial"/>
                <w:bCs/>
              </w:rPr>
            </w:pPr>
            <w:r>
              <w:rPr>
                <w:rFonts w:ascii="Arial" w:hAnsi="Arial" w:cs="Arial"/>
                <w:bCs/>
              </w:rPr>
              <w:t>Factor of safety.</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07.</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Minimum thickness of any part(mm) </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08. </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Weight of connector complete with hardware.</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09.</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Type test reports as per IS enclosed.</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10.</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OGA drawing enclosed.</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233"/>
        </w:trPr>
        <w:tc>
          <w:tcPr>
            <w:tcW w:w="5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BUSHING/SUPPORT INSULATOR</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01</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Manufacturer’s name</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02.</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Type.</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03.</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Applicable standards.</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052"/>
        </w:trPr>
        <w:tc>
          <w:tcPr>
            <w:tcW w:w="5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r>
              <w:rPr>
                <w:rFonts w:ascii="Arial" w:hAnsi="Arial" w:cs="Arial"/>
                <w:bCs/>
              </w:rPr>
              <w:t>04</w:t>
            </w:r>
          </w:p>
          <w:p w:rsidR="00431C7C" w:rsidRDefault="00431C7C">
            <w:pPr>
              <w:pStyle w:val="BodyText"/>
              <w:spacing w:line="240" w:lineRule="auto"/>
              <w:rPr>
                <w:rFonts w:ascii="Arial" w:hAnsi="Arial" w:cs="Arial"/>
                <w:bCs/>
              </w:rPr>
            </w:pPr>
          </w:p>
          <w:p w:rsidR="00431C7C" w:rsidRDefault="00431C7C">
            <w:pPr>
              <w:pStyle w:val="BodyText"/>
              <w:spacing w:line="240" w:lineRule="auto"/>
              <w:rPr>
                <w:rFonts w:ascii="Arial" w:hAnsi="Arial" w:cs="Arial"/>
                <w:bCs/>
              </w:rPr>
            </w:pPr>
          </w:p>
          <w:p w:rsidR="00431C7C" w:rsidRDefault="00431C7C">
            <w:pPr>
              <w:pStyle w:val="BodyText"/>
              <w:spacing w:line="240" w:lineRule="auto"/>
              <w:rPr>
                <w:rFonts w:ascii="Arial" w:hAnsi="Arial" w:cs="Arial"/>
                <w:bCs/>
              </w:rPr>
            </w:pP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Dimensions:</w:t>
            </w:r>
          </w:p>
          <w:p w:rsidR="00431C7C" w:rsidRDefault="00431C7C">
            <w:pPr>
              <w:pStyle w:val="BodyText"/>
              <w:spacing w:line="240" w:lineRule="auto"/>
              <w:rPr>
                <w:rFonts w:ascii="Arial" w:hAnsi="Arial" w:cs="Arial"/>
                <w:bCs/>
              </w:rPr>
            </w:pPr>
            <w:r>
              <w:rPr>
                <w:rFonts w:ascii="Arial" w:hAnsi="Arial" w:cs="Arial"/>
                <w:bCs/>
              </w:rPr>
              <w:t>(</w:t>
            </w:r>
            <w:proofErr w:type="spellStart"/>
            <w:r>
              <w:rPr>
                <w:rFonts w:ascii="Arial" w:hAnsi="Arial" w:cs="Arial"/>
                <w:bCs/>
              </w:rPr>
              <w:t>i</w:t>
            </w:r>
            <w:proofErr w:type="spellEnd"/>
            <w:r>
              <w:rPr>
                <w:rFonts w:ascii="Arial" w:hAnsi="Arial" w:cs="Arial"/>
                <w:bCs/>
              </w:rPr>
              <w:t>)Height(mm)</w:t>
            </w:r>
          </w:p>
          <w:p w:rsidR="00431C7C" w:rsidRDefault="00431C7C">
            <w:pPr>
              <w:pStyle w:val="BodyText"/>
              <w:spacing w:line="240" w:lineRule="auto"/>
              <w:rPr>
                <w:rFonts w:ascii="Arial" w:hAnsi="Arial" w:cs="Arial"/>
                <w:bCs/>
              </w:rPr>
            </w:pPr>
            <w:r>
              <w:rPr>
                <w:rFonts w:ascii="Arial" w:hAnsi="Arial" w:cs="Arial"/>
                <w:bCs/>
              </w:rPr>
              <w:t>(ii)Diameter(top)(mm)</w:t>
            </w:r>
          </w:p>
          <w:p w:rsidR="00431C7C" w:rsidRDefault="00431C7C">
            <w:pPr>
              <w:pStyle w:val="BodyText"/>
              <w:spacing w:line="240" w:lineRule="auto"/>
              <w:rPr>
                <w:rFonts w:ascii="Arial" w:hAnsi="Arial" w:cs="Arial"/>
                <w:bCs/>
              </w:rPr>
            </w:pPr>
            <w:r>
              <w:rPr>
                <w:rFonts w:ascii="Arial" w:hAnsi="Arial" w:cs="Arial"/>
                <w:bCs/>
              </w:rPr>
              <w:t>(iii)Diameter( bottom)(mm)</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p w:rsidR="00431C7C" w:rsidRDefault="00431C7C">
            <w:pPr>
              <w:pStyle w:val="BodyText"/>
              <w:spacing w:line="240" w:lineRule="auto"/>
              <w:rPr>
                <w:rFonts w:ascii="Arial" w:hAnsi="Arial" w:cs="Arial"/>
                <w:bCs/>
              </w:rPr>
            </w:pPr>
          </w:p>
          <w:p w:rsidR="00431C7C" w:rsidRDefault="00431C7C">
            <w:pPr>
              <w:pStyle w:val="BodyText"/>
              <w:spacing w:line="240" w:lineRule="auto"/>
              <w:rPr>
                <w:rFonts w:ascii="Arial" w:hAnsi="Arial" w:cs="Arial"/>
                <w:bCs/>
              </w:rPr>
            </w:pPr>
          </w:p>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05</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Total </w:t>
            </w:r>
            <w:proofErr w:type="spellStart"/>
            <w:r>
              <w:rPr>
                <w:rFonts w:ascii="Arial" w:hAnsi="Arial" w:cs="Arial"/>
                <w:bCs/>
              </w:rPr>
              <w:t>creepage</w:t>
            </w:r>
            <w:proofErr w:type="spellEnd"/>
            <w:r>
              <w:rPr>
                <w:rFonts w:ascii="Arial" w:hAnsi="Arial" w:cs="Arial"/>
                <w:bCs/>
              </w:rPr>
              <w:t xml:space="preserve"> distance (mm).</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06.</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Rated voltage(KV)(</w:t>
            </w:r>
            <w:proofErr w:type="spellStart"/>
            <w:r>
              <w:rPr>
                <w:rFonts w:ascii="Arial" w:hAnsi="Arial" w:cs="Arial"/>
                <w:bCs/>
              </w:rPr>
              <w:t>rms</w:t>
            </w:r>
            <w:proofErr w:type="spellEnd"/>
            <w:r>
              <w:rPr>
                <w:rFonts w:ascii="Arial" w:hAnsi="Arial" w:cs="Arial"/>
                <w:bCs/>
              </w:rPr>
              <w:t>)</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r>
              <w:rPr>
                <w:rFonts w:ascii="Arial" w:hAnsi="Arial" w:cs="Arial"/>
                <w:bCs/>
              </w:rPr>
              <w:t>07.</w:t>
            </w:r>
          </w:p>
          <w:p w:rsidR="00431C7C" w:rsidRDefault="00431C7C">
            <w:pPr>
              <w:pStyle w:val="BodyText"/>
              <w:spacing w:line="240" w:lineRule="auto"/>
              <w:rPr>
                <w:rFonts w:ascii="Arial" w:hAnsi="Arial" w:cs="Arial"/>
                <w:bCs/>
              </w:rPr>
            </w:pP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Power frequency withstand </w:t>
            </w:r>
            <w:r>
              <w:rPr>
                <w:rFonts w:ascii="Arial" w:hAnsi="Arial" w:cs="Arial"/>
                <w:bCs/>
              </w:rPr>
              <w:lastRenderedPageBreak/>
              <w:t xml:space="preserve">voltage for </w:t>
            </w:r>
          </w:p>
          <w:p w:rsidR="00431C7C" w:rsidRDefault="00431C7C">
            <w:pPr>
              <w:pStyle w:val="BodyText"/>
              <w:spacing w:line="240" w:lineRule="auto"/>
              <w:rPr>
                <w:rFonts w:ascii="Arial" w:hAnsi="Arial" w:cs="Arial"/>
                <w:bCs/>
              </w:rPr>
            </w:pPr>
            <w:r>
              <w:rPr>
                <w:rFonts w:ascii="Arial" w:hAnsi="Arial" w:cs="Arial"/>
                <w:bCs/>
              </w:rPr>
              <w:t>(1 minute dry and wet(KV/</w:t>
            </w:r>
            <w:proofErr w:type="spellStart"/>
            <w:r>
              <w:rPr>
                <w:rFonts w:ascii="Arial" w:hAnsi="Arial" w:cs="Arial"/>
                <w:bCs/>
              </w:rPr>
              <w:t>rms</w:t>
            </w:r>
            <w:proofErr w:type="spellEnd"/>
            <w:r>
              <w:rPr>
                <w:rFonts w:ascii="Arial" w:hAnsi="Arial" w:cs="Arial"/>
                <w:bCs/>
              </w:rPr>
              <w:t>)</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08.</w:t>
            </w:r>
          </w:p>
          <w:p w:rsidR="00431C7C" w:rsidRDefault="00431C7C">
            <w:pPr>
              <w:pStyle w:val="BodyText"/>
              <w:spacing w:line="240" w:lineRule="auto"/>
              <w:rPr>
                <w:rFonts w:ascii="Arial" w:hAnsi="Arial" w:cs="Arial"/>
                <w:bCs/>
              </w:rPr>
            </w:pPr>
            <w:r>
              <w:rPr>
                <w:rFonts w:ascii="Arial" w:hAnsi="Arial" w:cs="Arial"/>
                <w:bCs/>
              </w:rPr>
              <w:t xml:space="preserve">  </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1.2/50 micro-second Impulse withstand voltage (KVP)</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09.</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Corona Extinction voltage(</w:t>
            </w:r>
            <w:proofErr w:type="spellStart"/>
            <w:r>
              <w:rPr>
                <w:rFonts w:ascii="Arial" w:hAnsi="Arial" w:cs="Arial"/>
                <w:bCs/>
              </w:rPr>
              <w:t>kv</w:t>
            </w:r>
            <w:proofErr w:type="spellEnd"/>
            <w:r>
              <w:rPr>
                <w:rFonts w:ascii="Arial" w:hAnsi="Arial" w:cs="Arial"/>
                <w:bCs/>
              </w:rPr>
              <w:t>)</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10.</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 Weight(kg)</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314"/>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11.</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Maximum allowable span (mm)</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12. </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Cantilever strength(kg)</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r w:rsidR="00431C7C" w:rsidTr="00431C7C">
        <w:trPr>
          <w:trHeight w:val="179"/>
        </w:trPr>
        <w:tc>
          <w:tcPr>
            <w:tcW w:w="54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13.</w:t>
            </w:r>
          </w:p>
        </w:tc>
        <w:tc>
          <w:tcPr>
            <w:tcW w:w="1800" w:type="dxa"/>
            <w:tcBorders>
              <w:top w:val="single" w:sz="4" w:space="0" w:color="auto"/>
              <w:left w:val="single" w:sz="4" w:space="0" w:color="auto"/>
              <w:bottom w:val="single" w:sz="4" w:space="0" w:color="auto"/>
              <w:right w:val="single" w:sz="4" w:space="0" w:color="auto"/>
            </w:tcBorders>
            <w:hideMark/>
          </w:tcPr>
          <w:p w:rsidR="00431C7C" w:rsidRDefault="00431C7C">
            <w:pPr>
              <w:pStyle w:val="BodyText"/>
              <w:spacing w:line="240" w:lineRule="auto"/>
              <w:rPr>
                <w:rFonts w:ascii="Arial" w:hAnsi="Arial" w:cs="Arial"/>
                <w:bCs/>
              </w:rPr>
            </w:pPr>
            <w:r>
              <w:rPr>
                <w:rFonts w:ascii="Arial" w:hAnsi="Arial" w:cs="Arial"/>
                <w:bCs/>
              </w:rPr>
              <w:t xml:space="preserve"> OGA drawing enclosed.</w:t>
            </w: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32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c>
          <w:tcPr>
            <w:tcW w:w="1440" w:type="dxa"/>
            <w:tcBorders>
              <w:top w:val="single" w:sz="4" w:space="0" w:color="auto"/>
              <w:left w:val="single" w:sz="4" w:space="0" w:color="auto"/>
              <w:bottom w:val="single" w:sz="4" w:space="0" w:color="auto"/>
              <w:right w:val="single" w:sz="4" w:space="0" w:color="auto"/>
            </w:tcBorders>
          </w:tcPr>
          <w:p w:rsidR="00431C7C" w:rsidRDefault="00431C7C">
            <w:pPr>
              <w:pStyle w:val="BodyText"/>
              <w:spacing w:line="240" w:lineRule="auto"/>
              <w:rPr>
                <w:rFonts w:ascii="Arial" w:hAnsi="Arial" w:cs="Arial"/>
                <w:bCs/>
              </w:rPr>
            </w:pPr>
          </w:p>
        </w:tc>
      </w:tr>
    </w:tbl>
    <w:p w:rsidR="00431C7C" w:rsidRDefault="00431C7C" w:rsidP="00431C7C">
      <w:pPr>
        <w:pStyle w:val="BodyText"/>
        <w:spacing w:line="240" w:lineRule="auto"/>
        <w:rPr>
          <w:rFonts w:ascii="Arial" w:hAnsi="Arial" w:cs="Arial"/>
          <w:b/>
          <w:bCs/>
        </w:rPr>
      </w:pPr>
      <w:r>
        <w:rPr>
          <w:rFonts w:ascii="Arial" w:hAnsi="Arial" w:cs="Arial"/>
          <w:b/>
          <w:bCs/>
        </w:rPr>
        <w:t xml:space="preserve">        </w:t>
      </w:r>
    </w:p>
    <w:p w:rsidR="00431C7C" w:rsidRDefault="00431C7C" w:rsidP="00431C7C">
      <w:pPr>
        <w:pStyle w:val="BodyText"/>
        <w:spacing w:line="240" w:lineRule="auto"/>
        <w:rPr>
          <w:rFonts w:ascii="Arial" w:hAnsi="Arial" w:cs="Arial"/>
          <w:b/>
          <w:bCs/>
        </w:rPr>
      </w:pPr>
    </w:p>
    <w:p w:rsidR="00431C7C" w:rsidRDefault="00431C7C" w:rsidP="00431C7C">
      <w:pPr>
        <w:pStyle w:val="BodyText"/>
        <w:spacing w:line="240" w:lineRule="auto"/>
        <w:rPr>
          <w:rFonts w:ascii="Arial" w:hAnsi="Arial" w:cs="Arial"/>
          <w:b/>
          <w:bCs/>
        </w:rPr>
      </w:pPr>
    </w:p>
    <w:p w:rsidR="00431C7C" w:rsidRDefault="00431C7C" w:rsidP="00431C7C">
      <w:pPr>
        <w:pStyle w:val="BodyText"/>
        <w:spacing w:line="240" w:lineRule="auto"/>
        <w:rPr>
          <w:rFonts w:ascii="Arial" w:hAnsi="Arial" w:cs="Arial"/>
          <w:b/>
          <w:bCs/>
        </w:rPr>
      </w:pPr>
    </w:p>
    <w:p w:rsidR="00431C7C" w:rsidRDefault="00431C7C" w:rsidP="00431C7C">
      <w:pPr>
        <w:pStyle w:val="BodyText"/>
        <w:spacing w:line="240" w:lineRule="auto"/>
        <w:rPr>
          <w:rFonts w:ascii="Arial" w:hAnsi="Arial" w:cs="Arial"/>
          <w:b/>
          <w:bCs/>
        </w:rPr>
      </w:pPr>
    </w:p>
    <w:p w:rsidR="00431C7C" w:rsidRDefault="00431C7C" w:rsidP="00431C7C">
      <w:pPr>
        <w:pStyle w:val="BodyText"/>
        <w:spacing w:line="240" w:lineRule="auto"/>
        <w:rPr>
          <w:rFonts w:ascii="Arial" w:hAnsi="Arial" w:cs="Arial"/>
          <w:b/>
          <w:bCs/>
          <w:u w:val="single"/>
        </w:rPr>
      </w:pPr>
      <w:r>
        <w:rPr>
          <w:rFonts w:ascii="Arial" w:hAnsi="Arial" w:cs="Arial"/>
          <w:b/>
          <w:bCs/>
        </w:rPr>
        <w:t xml:space="preserve"> </w:t>
      </w:r>
      <w:r>
        <w:rPr>
          <w:rFonts w:ascii="Arial" w:hAnsi="Arial" w:cs="Arial"/>
          <w:b/>
          <w:bCs/>
          <w:u w:val="single"/>
        </w:rPr>
        <w:t>ADDITIONAL TECHNICAL REQUIREMENT FOR 132KV, 220KV</w:t>
      </w:r>
      <w:proofErr w:type="gramStart"/>
      <w:r>
        <w:rPr>
          <w:rFonts w:ascii="Arial" w:hAnsi="Arial" w:cs="Arial"/>
          <w:b/>
          <w:bCs/>
          <w:u w:val="single"/>
        </w:rPr>
        <w:t>,&amp;</w:t>
      </w:r>
      <w:proofErr w:type="gramEnd"/>
      <w:r>
        <w:rPr>
          <w:rFonts w:ascii="Arial" w:hAnsi="Arial" w:cs="Arial"/>
          <w:b/>
          <w:bCs/>
          <w:u w:val="single"/>
        </w:rPr>
        <w:t xml:space="preserve">  400 KV CVT.</w:t>
      </w:r>
    </w:p>
    <w:p w:rsidR="00431C7C" w:rsidRDefault="00431C7C" w:rsidP="00431C7C">
      <w:pPr>
        <w:pStyle w:val="BodyText"/>
        <w:spacing w:line="240" w:lineRule="auto"/>
        <w:rPr>
          <w:rFonts w:ascii="Arial" w:hAnsi="Arial" w:cs="Arial"/>
          <w:u w:val="single"/>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431C7C" w:rsidRDefault="00431C7C" w:rsidP="00431C7C">
      <w:pPr>
        <w:pStyle w:val="BodyText"/>
        <w:spacing w:line="240" w:lineRule="auto"/>
        <w:rPr>
          <w:rFonts w:ascii="Arial" w:hAnsi="Arial" w:cs="Arial"/>
        </w:rPr>
      </w:pPr>
      <w:r>
        <w:rPr>
          <w:rFonts w:ascii="Arial" w:hAnsi="Arial" w:cs="Arial"/>
        </w:rPr>
        <w:t>1.</w:t>
      </w:r>
      <w:r>
        <w:rPr>
          <w:rFonts w:ascii="Arial" w:hAnsi="Arial" w:cs="Arial"/>
        </w:rPr>
        <w:tab/>
        <w:t>Rated capacitance of the CVT</w:t>
      </w:r>
    </w:p>
    <w:p w:rsidR="00431C7C" w:rsidRDefault="00431C7C" w:rsidP="00431C7C">
      <w:pPr>
        <w:pStyle w:val="BodyText"/>
        <w:spacing w:line="240" w:lineRule="auto"/>
        <w:rPr>
          <w:rFonts w:ascii="Arial" w:hAnsi="Arial" w:cs="Arial"/>
        </w:rPr>
      </w:pPr>
      <w:r>
        <w:rPr>
          <w:rFonts w:ascii="Arial" w:hAnsi="Arial" w:cs="Arial"/>
        </w:rPr>
        <w:t>2.</w:t>
      </w:r>
      <w:r>
        <w:rPr>
          <w:rFonts w:ascii="Arial" w:hAnsi="Arial" w:cs="Arial"/>
        </w:rPr>
        <w:tab/>
        <w:t xml:space="preserve">High frequency capacitance for entire </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carrier</w:t>
      </w:r>
      <w:proofErr w:type="gramEnd"/>
      <w:r>
        <w:rPr>
          <w:rFonts w:ascii="Arial" w:hAnsi="Arial" w:cs="Arial"/>
        </w:rPr>
        <w:t xml:space="preserve"> frequency range.</w:t>
      </w:r>
    </w:p>
    <w:p w:rsidR="00431C7C" w:rsidRDefault="00431C7C" w:rsidP="00431C7C">
      <w:pPr>
        <w:pStyle w:val="BodyText"/>
        <w:spacing w:line="240" w:lineRule="auto"/>
        <w:rPr>
          <w:rFonts w:ascii="Arial" w:hAnsi="Arial" w:cs="Arial"/>
        </w:rPr>
      </w:pPr>
      <w:r>
        <w:rPr>
          <w:rFonts w:ascii="Arial" w:hAnsi="Arial" w:cs="Arial"/>
        </w:rPr>
        <w:t>3.</w:t>
      </w:r>
      <w:r>
        <w:rPr>
          <w:rFonts w:ascii="Arial" w:hAnsi="Arial" w:cs="Arial"/>
        </w:rPr>
        <w:tab/>
        <w:t xml:space="preserve">Equivalent series resistance over the entire </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frequency</w:t>
      </w:r>
      <w:proofErr w:type="gramEnd"/>
      <w:r>
        <w:rPr>
          <w:rFonts w:ascii="Arial" w:hAnsi="Arial" w:cs="Arial"/>
        </w:rPr>
        <w:t>.</w:t>
      </w:r>
    </w:p>
    <w:p w:rsidR="00431C7C" w:rsidRDefault="00431C7C" w:rsidP="00431C7C">
      <w:pPr>
        <w:pStyle w:val="BodyText"/>
        <w:spacing w:line="240" w:lineRule="auto"/>
        <w:rPr>
          <w:rFonts w:ascii="Arial" w:hAnsi="Arial" w:cs="Arial"/>
        </w:rPr>
      </w:pPr>
      <w:r>
        <w:rPr>
          <w:rFonts w:ascii="Arial" w:hAnsi="Arial" w:cs="Arial"/>
        </w:rPr>
        <w:t>4.</w:t>
      </w:r>
      <w:r>
        <w:rPr>
          <w:rFonts w:ascii="Arial" w:hAnsi="Arial" w:cs="Arial"/>
        </w:rPr>
        <w:tab/>
        <w:t>Stray capacitance and stray conductance of the</w:t>
      </w:r>
    </w:p>
    <w:p w:rsidR="00431C7C" w:rsidRDefault="00431C7C" w:rsidP="00431C7C">
      <w:pPr>
        <w:pStyle w:val="BodyText"/>
        <w:spacing w:line="240" w:lineRule="auto"/>
        <w:rPr>
          <w:rFonts w:ascii="Arial" w:hAnsi="Arial" w:cs="Arial"/>
        </w:rPr>
      </w:pPr>
      <w:r>
        <w:rPr>
          <w:rFonts w:ascii="Arial" w:hAnsi="Arial" w:cs="Arial"/>
        </w:rPr>
        <w:tab/>
        <w:t>LV terminal over entire carrier frequency range.</w:t>
      </w:r>
    </w:p>
    <w:p w:rsidR="00431C7C" w:rsidRDefault="00431C7C" w:rsidP="00431C7C">
      <w:pPr>
        <w:pStyle w:val="BodyText"/>
        <w:spacing w:line="240" w:lineRule="auto"/>
        <w:rPr>
          <w:rFonts w:ascii="Arial" w:hAnsi="Arial" w:cs="Arial"/>
        </w:rPr>
      </w:pPr>
      <w:r>
        <w:rPr>
          <w:rFonts w:ascii="Arial" w:hAnsi="Arial" w:cs="Arial"/>
        </w:rPr>
        <w:t>5.</w:t>
      </w:r>
      <w:r>
        <w:rPr>
          <w:rFonts w:ascii="Arial" w:hAnsi="Arial" w:cs="Arial"/>
        </w:rPr>
        <w:tab/>
        <w:t>Capacitance (PF) /Tan delta between:-</w:t>
      </w:r>
    </w:p>
    <w:p w:rsidR="00431C7C" w:rsidRDefault="00431C7C" w:rsidP="00431C7C">
      <w:pPr>
        <w:pStyle w:val="BodyText"/>
        <w:numPr>
          <w:ilvl w:val="0"/>
          <w:numId w:val="23"/>
        </w:numPr>
        <w:spacing w:after="0" w:line="240" w:lineRule="auto"/>
        <w:jc w:val="both"/>
        <w:rPr>
          <w:rFonts w:ascii="Arial" w:hAnsi="Arial" w:cs="Arial"/>
        </w:rPr>
      </w:pPr>
      <w:r>
        <w:rPr>
          <w:rFonts w:ascii="Arial" w:hAnsi="Arial" w:cs="Arial"/>
        </w:rPr>
        <w:t>HV-HF point</w:t>
      </w:r>
    </w:p>
    <w:p w:rsidR="00431C7C" w:rsidRDefault="00431C7C" w:rsidP="00431C7C">
      <w:pPr>
        <w:pStyle w:val="BodyText"/>
        <w:numPr>
          <w:ilvl w:val="0"/>
          <w:numId w:val="23"/>
        </w:numPr>
        <w:spacing w:after="0" w:line="240" w:lineRule="auto"/>
        <w:jc w:val="both"/>
        <w:rPr>
          <w:rFonts w:ascii="Arial" w:hAnsi="Arial" w:cs="Arial"/>
        </w:rPr>
      </w:pPr>
      <w:r>
        <w:rPr>
          <w:rFonts w:ascii="Arial" w:hAnsi="Arial" w:cs="Arial"/>
        </w:rPr>
        <w:t xml:space="preserve">HF point-Ground point of </w:t>
      </w:r>
    </w:p>
    <w:p w:rsidR="00431C7C" w:rsidRDefault="00431C7C" w:rsidP="00431C7C">
      <w:pPr>
        <w:pStyle w:val="BodyText"/>
        <w:spacing w:line="240" w:lineRule="auto"/>
        <w:ind w:left="1440"/>
        <w:rPr>
          <w:rFonts w:ascii="Arial" w:hAnsi="Arial" w:cs="Arial"/>
        </w:rPr>
      </w:pPr>
      <w:r>
        <w:rPr>
          <w:rFonts w:ascii="Arial" w:hAnsi="Arial" w:cs="Arial"/>
        </w:rPr>
        <w:t>International Transformer.</w:t>
      </w:r>
    </w:p>
    <w:p w:rsidR="00431C7C" w:rsidRDefault="00431C7C" w:rsidP="00431C7C">
      <w:pPr>
        <w:pStyle w:val="BodyText"/>
        <w:numPr>
          <w:ilvl w:val="0"/>
          <w:numId w:val="23"/>
        </w:numPr>
        <w:spacing w:after="0" w:line="240" w:lineRule="auto"/>
        <w:jc w:val="both"/>
        <w:rPr>
          <w:rFonts w:ascii="Arial" w:hAnsi="Arial" w:cs="Arial"/>
        </w:rPr>
      </w:pPr>
      <w:r>
        <w:rPr>
          <w:rFonts w:ascii="Arial" w:hAnsi="Arial" w:cs="Arial"/>
        </w:rPr>
        <w:t>HV-Ground point of Intermediate</w:t>
      </w:r>
    </w:p>
    <w:p w:rsidR="00431C7C" w:rsidRDefault="00431C7C" w:rsidP="00431C7C">
      <w:pPr>
        <w:pStyle w:val="BodyText"/>
        <w:spacing w:line="240" w:lineRule="auto"/>
        <w:ind w:left="1440"/>
        <w:rPr>
          <w:rFonts w:ascii="Arial" w:hAnsi="Arial" w:cs="Arial"/>
        </w:rPr>
      </w:pPr>
      <w:r>
        <w:rPr>
          <w:rFonts w:ascii="Arial" w:hAnsi="Arial" w:cs="Arial"/>
        </w:rPr>
        <w:t>Transformer winding.</w:t>
      </w:r>
    </w:p>
    <w:p w:rsidR="00431C7C" w:rsidRDefault="00431C7C" w:rsidP="00431C7C">
      <w:pPr>
        <w:pStyle w:val="BodyText"/>
        <w:spacing w:line="240" w:lineRule="auto"/>
        <w:rPr>
          <w:rFonts w:ascii="Arial" w:hAnsi="Arial" w:cs="Arial"/>
        </w:rPr>
      </w:pPr>
    </w:p>
    <w:p w:rsidR="00431C7C" w:rsidRDefault="00431C7C" w:rsidP="00431C7C">
      <w:pPr>
        <w:pStyle w:val="BodyText"/>
        <w:spacing w:line="240" w:lineRule="auto"/>
        <w:rPr>
          <w:rFonts w:ascii="Arial" w:hAnsi="Arial" w:cs="Arial"/>
        </w:rPr>
      </w:pPr>
      <w:r>
        <w:rPr>
          <w:rFonts w:ascii="Arial" w:hAnsi="Arial" w:cs="Arial"/>
        </w:rPr>
        <w:t>6.</w:t>
      </w:r>
      <w:r>
        <w:rPr>
          <w:rFonts w:ascii="Arial" w:hAnsi="Arial" w:cs="Arial"/>
        </w:rPr>
        <w:tab/>
        <w:t xml:space="preserve">Capacitive reactance of the two parts of </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the</w:t>
      </w:r>
      <w:proofErr w:type="gramEnd"/>
      <w:r>
        <w:rPr>
          <w:rFonts w:ascii="Arial" w:hAnsi="Arial" w:cs="Arial"/>
        </w:rPr>
        <w:t xml:space="preserve"> divider i.e. High voltage capacitor,</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and</w:t>
      </w:r>
      <w:proofErr w:type="gramEnd"/>
      <w:r>
        <w:rPr>
          <w:rFonts w:ascii="Arial" w:hAnsi="Arial" w:cs="Arial"/>
        </w:rPr>
        <w:t xml:space="preserve"> Intermediate voltage capacitor,</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connected</w:t>
      </w:r>
      <w:proofErr w:type="gramEnd"/>
      <w:r>
        <w:rPr>
          <w:rFonts w:ascii="Arial" w:hAnsi="Arial" w:cs="Arial"/>
        </w:rPr>
        <w:t xml:space="preserve"> in parallel. </w:t>
      </w:r>
    </w:p>
    <w:p w:rsidR="00431C7C" w:rsidRDefault="00431C7C" w:rsidP="00431C7C">
      <w:pPr>
        <w:pStyle w:val="BodyText"/>
        <w:spacing w:line="240" w:lineRule="auto"/>
        <w:rPr>
          <w:rFonts w:ascii="Arial" w:hAnsi="Arial" w:cs="Arial"/>
        </w:rPr>
      </w:pPr>
      <w:r>
        <w:rPr>
          <w:rFonts w:ascii="Arial" w:hAnsi="Arial" w:cs="Arial"/>
        </w:rPr>
        <w:lastRenderedPageBreak/>
        <w:t>7.</w:t>
      </w:r>
      <w:r>
        <w:rPr>
          <w:rFonts w:ascii="Arial" w:hAnsi="Arial" w:cs="Arial"/>
        </w:rPr>
        <w:tab/>
        <w:t>Total Inductive reactance, offered by CVT.</w:t>
      </w:r>
    </w:p>
    <w:p w:rsidR="00431C7C" w:rsidRDefault="00431C7C" w:rsidP="00431C7C">
      <w:pPr>
        <w:pStyle w:val="BodyText"/>
        <w:spacing w:line="240" w:lineRule="auto"/>
        <w:rPr>
          <w:rFonts w:ascii="Arial" w:hAnsi="Arial" w:cs="Arial"/>
        </w:rPr>
      </w:pPr>
      <w:r>
        <w:rPr>
          <w:rFonts w:ascii="Arial" w:hAnsi="Arial" w:cs="Arial"/>
        </w:rPr>
        <w:t>8.</w:t>
      </w:r>
      <w:r>
        <w:rPr>
          <w:rFonts w:ascii="Arial" w:hAnsi="Arial" w:cs="Arial"/>
        </w:rPr>
        <w:tab/>
        <w:t>Voltage ratio of the capacitor divider.</w:t>
      </w:r>
    </w:p>
    <w:p w:rsidR="00431C7C" w:rsidRDefault="00431C7C" w:rsidP="00431C7C">
      <w:pPr>
        <w:pStyle w:val="BodyText"/>
        <w:spacing w:line="240" w:lineRule="auto"/>
        <w:rPr>
          <w:rFonts w:ascii="Arial" w:hAnsi="Arial" w:cs="Arial"/>
        </w:rPr>
      </w:pPr>
      <w:r>
        <w:rPr>
          <w:rFonts w:ascii="Arial" w:hAnsi="Arial" w:cs="Arial"/>
        </w:rPr>
        <w:t>9.</w:t>
      </w:r>
      <w:r>
        <w:rPr>
          <w:rFonts w:ascii="Arial" w:hAnsi="Arial" w:cs="Arial"/>
        </w:rPr>
        <w:tab/>
        <w:t xml:space="preserve">Open circuit Intermediate voltage. </w:t>
      </w:r>
    </w:p>
    <w:p w:rsidR="00431C7C" w:rsidRDefault="00431C7C" w:rsidP="00431C7C">
      <w:pPr>
        <w:pStyle w:val="BodyText"/>
        <w:numPr>
          <w:ilvl w:val="0"/>
          <w:numId w:val="24"/>
        </w:numPr>
        <w:spacing w:after="0" w:line="240" w:lineRule="auto"/>
        <w:ind w:hanging="720"/>
        <w:jc w:val="both"/>
        <w:rPr>
          <w:rFonts w:ascii="Arial" w:hAnsi="Arial" w:cs="Arial"/>
        </w:rPr>
      </w:pPr>
      <w:r>
        <w:rPr>
          <w:rFonts w:ascii="Arial" w:hAnsi="Arial" w:cs="Arial"/>
        </w:rPr>
        <w:t>Rated open circuit Intermediate voltage.</w:t>
      </w:r>
    </w:p>
    <w:p w:rsidR="00431C7C" w:rsidRDefault="00431C7C" w:rsidP="00431C7C">
      <w:pPr>
        <w:pStyle w:val="BodyText"/>
        <w:spacing w:line="240" w:lineRule="auto"/>
        <w:rPr>
          <w:rFonts w:ascii="Arial" w:hAnsi="Arial" w:cs="Arial"/>
        </w:rPr>
      </w:pPr>
      <w:r>
        <w:rPr>
          <w:rFonts w:ascii="Arial" w:hAnsi="Arial" w:cs="Arial"/>
        </w:rPr>
        <w:t>11.</w:t>
      </w:r>
      <w:r>
        <w:rPr>
          <w:rFonts w:ascii="Arial" w:hAnsi="Arial" w:cs="Arial"/>
        </w:rPr>
        <w:tab/>
        <w:t>Reference range of temperatures within</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which</w:t>
      </w:r>
      <w:proofErr w:type="gramEnd"/>
      <w:r>
        <w:rPr>
          <w:rFonts w:ascii="Arial" w:hAnsi="Arial" w:cs="Arial"/>
        </w:rPr>
        <w:t xml:space="preserve"> the CVT complies with the relevant</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accuracy</w:t>
      </w:r>
      <w:proofErr w:type="gramEnd"/>
      <w:r>
        <w:rPr>
          <w:rFonts w:ascii="Arial" w:hAnsi="Arial" w:cs="Arial"/>
        </w:rPr>
        <w:t xml:space="preserve"> requirements. </w:t>
      </w:r>
    </w:p>
    <w:p w:rsidR="00431C7C" w:rsidRDefault="00431C7C" w:rsidP="00431C7C">
      <w:pPr>
        <w:pStyle w:val="BodyText"/>
        <w:spacing w:line="240" w:lineRule="auto"/>
        <w:rPr>
          <w:rFonts w:ascii="Arial" w:hAnsi="Arial" w:cs="Arial"/>
        </w:rPr>
      </w:pPr>
      <w:r>
        <w:rPr>
          <w:rFonts w:ascii="Arial" w:hAnsi="Arial" w:cs="Arial"/>
        </w:rPr>
        <w:t>12.</w:t>
      </w:r>
      <w:r>
        <w:rPr>
          <w:rFonts w:ascii="Arial" w:hAnsi="Arial" w:cs="Arial"/>
        </w:rPr>
        <w:tab/>
        <w:t>Protective device, in-corporate in the CVT</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for</w:t>
      </w:r>
      <w:proofErr w:type="gramEnd"/>
      <w:r>
        <w:rPr>
          <w:rFonts w:ascii="Arial" w:hAnsi="Arial" w:cs="Arial"/>
        </w:rPr>
        <w:t xml:space="preserve"> limiting over voltages and/or to prevent</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sustained</w:t>
      </w:r>
      <w:proofErr w:type="gramEnd"/>
      <w:r>
        <w:rPr>
          <w:rFonts w:ascii="Arial" w:hAnsi="Arial" w:cs="Arial"/>
        </w:rPr>
        <w:t xml:space="preserve"> Ferro resonance.</w:t>
      </w:r>
    </w:p>
    <w:p w:rsidR="00431C7C" w:rsidRDefault="00431C7C" w:rsidP="00431C7C">
      <w:pPr>
        <w:pStyle w:val="BodyText"/>
        <w:spacing w:line="240" w:lineRule="auto"/>
        <w:rPr>
          <w:rFonts w:ascii="Arial" w:hAnsi="Arial" w:cs="Arial"/>
        </w:rPr>
      </w:pPr>
      <w:r>
        <w:rPr>
          <w:rFonts w:ascii="Arial" w:hAnsi="Arial" w:cs="Arial"/>
        </w:rPr>
        <w:t>13.</w:t>
      </w:r>
      <w:r>
        <w:rPr>
          <w:rFonts w:ascii="Arial" w:hAnsi="Arial" w:cs="Arial"/>
        </w:rPr>
        <w:tab/>
        <w:t>Rated voltage of Surge Arrester, connected</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at</w:t>
      </w:r>
      <w:proofErr w:type="gramEnd"/>
      <w:r>
        <w:rPr>
          <w:rFonts w:ascii="Arial" w:hAnsi="Arial" w:cs="Arial"/>
        </w:rPr>
        <w:t xml:space="preserve"> the secondary of CVT.</w:t>
      </w:r>
    </w:p>
    <w:p w:rsidR="00431C7C" w:rsidRDefault="00431C7C" w:rsidP="00431C7C">
      <w:pPr>
        <w:pStyle w:val="BodyText"/>
        <w:spacing w:line="240" w:lineRule="auto"/>
        <w:rPr>
          <w:rFonts w:ascii="Arial" w:hAnsi="Arial" w:cs="Arial"/>
        </w:rPr>
      </w:pPr>
      <w:r>
        <w:rPr>
          <w:rFonts w:ascii="Arial" w:hAnsi="Arial" w:cs="Arial"/>
        </w:rPr>
        <w:t>14.</w:t>
      </w:r>
      <w:r>
        <w:rPr>
          <w:rFonts w:ascii="Arial" w:hAnsi="Arial" w:cs="Arial"/>
        </w:rPr>
        <w:tab/>
        <w:t>Natural frequency of coupling (KHZ).</w:t>
      </w:r>
    </w:p>
    <w:p w:rsidR="00431C7C" w:rsidRDefault="00431C7C" w:rsidP="00431C7C">
      <w:pPr>
        <w:pStyle w:val="BodyText"/>
        <w:spacing w:line="240" w:lineRule="auto"/>
        <w:rPr>
          <w:rFonts w:ascii="Arial" w:hAnsi="Arial" w:cs="Arial"/>
        </w:rPr>
      </w:pPr>
      <w:r>
        <w:rPr>
          <w:rFonts w:ascii="Arial" w:hAnsi="Arial" w:cs="Arial"/>
        </w:rPr>
        <w:t>15.</w:t>
      </w:r>
      <w:r>
        <w:rPr>
          <w:rFonts w:ascii="Arial" w:hAnsi="Arial" w:cs="Arial"/>
        </w:rPr>
        <w:tab/>
      </w:r>
      <w:proofErr w:type="spellStart"/>
      <w:r>
        <w:rPr>
          <w:rFonts w:ascii="Arial" w:hAnsi="Arial" w:cs="Arial"/>
        </w:rPr>
        <w:t>Self tuning</w:t>
      </w:r>
      <w:proofErr w:type="spellEnd"/>
      <w:r>
        <w:rPr>
          <w:rFonts w:ascii="Arial" w:hAnsi="Arial" w:cs="Arial"/>
        </w:rPr>
        <w:t xml:space="preserve"> frequency of CVT (KHZ).</w:t>
      </w:r>
    </w:p>
    <w:p w:rsidR="00431C7C" w:rsidRDefault="00431C7C" w:rsidP="00431C7C">
      <w:pPr>
        <w:pStyle w:val="BodyText"/>
        <w:spacing w:line="240" w:lineRule="auto"/>
        <w:rPr>
          <w:rFonts w:ascii="Arial" w:hAnsi="Arial" w:cs="Arial"/>
        </w:rPr>
      </w:pPr>
      <w:r>
        <w:rPr>
          <w:rFonts w:ascii="Arial" w:hAnsi="Arial" w:cs="Arial"/>
        </w:rPr>
        <w:t>16.</w:t>
      </w:r>
      <w:r>
        <w:rPr>
          <w:rFonts w:ascii="Arial" w:hAnsi="Arial" w:cs="Arial"/>
        </w:rPr>
        <w:tab/>
        <w:t>Bandwidth (KHZ).</w:t>
      </w:r>
    </w:p>
    <w:p w:rsidR="00431C7C" w:rsidRDefault="00431C7C" w:rsidP="00431C7C">
      <w:pPr>
        <w:pStyle w:val="BodyText"/>
        <w:spacing w:line="240" w:lineRule="auto"/>
        <w:rPr>
          <w:rFonts w:ascii="Arial" w:hAnsi="Arial" w:cs="Arial"/>
        </w:rPr>
      </w:pPr>
      <w:r>
        <w:rPr>
          <w:rFonts w:ascii="Arial" w:hAnsi="Arial" w:cs="Arial"/>
        </w:rPr>
        <w:t>17.</w:t>
      </w:r>
      <w:r>
        <w:rPr>
          <w:rFonts w:ascii="Arial" w:hAnsi="Arial" w:cs="Arial"/>
        </w:rPr>
        <w:tab/>
        <w:t>Temperature rise over ambient.</w:t>
      </w:r>
    </w:p>
    <w:p w:rsidR="00431C7C" w:rsidRDefault="00431C7C" w:rsidP="00431C7C">
      <w:pPr>
        <w:pStyle w:val="BodyText"/>
        <w:spacing w:line="240" w:lineRule="auto"/>
        <w:rPr>
          <w:rFonts w:ascii="Arial" w:hAnsi="Arial" w:cs="Arial"/>
        </w:rPr>
      </w:pPr>
      <w:r>
        <w:rPr>
          <w:rFonts w:ascii="Arial" w:hAnsi="Arial" w:cs="Arial"/>
        </w:rPr>
        <w:t>18.</w:t>
      </w:r>
      <w:r>
        <w:rPr>
          <w:rFonts w:ascii="Arial" w:hAnsi="Arial" w:cs="Arial"/>
        </w:rPr>
        <w:tab/>
        <w:t>One minute power frequency test voltage</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of</w:t>
      </w:r>
      <w:proofErr w:type="gramEnd"/>
      <w:r>
        <w:rPr>
          <w:rFonts w:ascii="Arial" w:hAnsi="Arial" w:cs="Arial"/>
        </w:rPr>
        <w:t xml:space="preserve"> secondary winding (KV).</w:t>
      </w:r>
    </w:p>
    <w:p w:rsidR="00431C7C" w:rsidRDefault="00431C7C" w:rsidP="00431C7C">
      <w:pPr>
        <w:pStyle w:val="BodyText"/>
        <w:spacing w:line="240" w:lineRule="auto"/>
        <w:rPr>
          <w:rFonts w:ascii="Arial" w:hAnsi="Arial" w:cs="Arial"/>
        </w:rPr>
      </w:pPr>
      <w:r>
        <w:rPr>
          <w:rFonts w:ascii="Arial" w:hAnsi="Arial" w:cs="Arial"/>
        </w:rPr>
        <w:t>19.</w:t>
      </w:r>
      <w:r>
        <w:rPr>
          <w:rFonts w:ascii="Arial" w:hAnsi="Arial" w:cs="Arial"/>
        </w:rPr>
        <w:tab/>
        <w:t>One minute power frequency test voltage</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of</w:t>
      </w:r>
      <w:proofErr w:type="gramEnd"/>
      <w:r>
        <w:rPr>
          <w:rFonts w:ascii="Arial" w:hAnsi="Arial" w:cs="Arial"/>
        </w:rPr>
        <w:t xml:space="preserve"> H.F. terminal (KV).</w:t>
      </w:r>
    </w:p>
    <w:p w:rsidR="00431C7C" w:rsidRDefault="00431C7C" w:rsidP="00431C7C">
      <w:pPr>
        <w:pStyle w:val="BodyText"/>
        <w:spacing w:line="240" w:lineRule="auto"/>
        <w:rPr>
          <w:rFonts w:ascii="Arial" w:hAnsi="Arial" w:cs="Arial"/>
        </w:rPr>
      </w:pPr>
      <w:r>
        <w:rPr>
          <w:rFonts w:ascii="Arial" w:hAnsi="Arial" w:cs="Arial"/>
        </w:rPr>
        <w:t>20.</w:t>
      </w:r>
      <w:r>
        <w:rPr>
          <w:rFonts w:ascii="Arial" w:hAnsi="Arial" w:cs="Arial"/>
        </w:rPr>
        <w:tab/>
        <w:t>One minute power frequency test voltage</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of</w:t>
      </w:r>
      <w:proofErr w:type="gramEnd"/>
      <w:r>
        <w:rPr>
          <w:rFonts w:ascii="Arial" w:hAnsi="Arial" w:cs="Arial"/>
        </w:rPr>
        <w:t xml:space="preserve"> capacitor (dry &amp; wet) (KV).</w:t>
      </w:r>
    </w:p>
    <w:p w:rsidR="00431C7C" w:rsidRDefault="00431C7C" w:rsidP="00431C7C">
      <w:pPr>
        <w:pStyle w:val="BodyText"/>
        <w:spacing w:line="240" w:lineRule="auto"/>
        <w:rPr>
          <w:rFonts w:ascii="Arial" w:hAnsi="Arial" w:cs="Arial"/>
        </w:rPr>
      </w:pPr>
      <w:r>
        <w:rPr>
          <w:rFonts w:ascii="Arial" w:hAnsi="Arial" w:cs="Arial"/>
        </w:rPr>
        <w:t>21.</w:t>
      </w:r>
      <w:r>
        <w:rPr>
          <w:rFonts w:ascii="Arial" w:hAnsi="Arial" w:cs="Arial"/>
        </w:rPr>
        <w:tab/>
        <w:t>1.2/50/micro second Impulse withstand test voltage</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of</w:t>
      </w:r>
      <w:proofErr w:type="gramEnd"/>
      <w:r>
        <w:rPr>
          <w:rFonts w:ascii="Arial" w:hAnsi="Arial" w:cs="Arial"/>
        </w:rPr>
        <w:t xml:space="preserve"> capacitor (KVP).</w:t>
      </w:r>
    </w:p>
    <w:p w:rsidR="00431C7C" w:rsidRDefault="00431C7C" w:rsidP="00431C7C">
      <w:pPr>
        <w:pStyle w:val="BodyText"/>
        <w:spacing w:line="240" w:lineRule="auto"/>
        <w:rPr>
          <w:rFonts w:ascii="Arial" w:hAnsi="Arial" w:cs="Arial"/>
        </w:rPr>
      </w:pPr>
      <w:r>
        <w:rPr>
          <w:rFonts w:ascii="Arial" w:hAnsi="Arial" w:cs="Arial"/>
        </w:rPr>
        <w:t>22.</w:t>
      </w:r>
      <w:r>
        <w:rPr>
          <w:rFonts w:ascii="Arial" w:hAnsi="Arial" w:cs="Arial"/>
        </w:rPr>
        <w:tab/>
        <w:t>250/2500 micro second switching surge</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withstand</w:t>
      </w:r>
      <w:proofErr w:type="gramEnd"/>
      <w:r>
        <w:rPr>
          <w:rFonts w:ascii="Arial" w:hAnsi="Arial" w:cs="Arial"/>
        </w:rPr>
        <w:t xml:space="preserve"> voltage of capacitor (dry &amp; wet).</w:t>
      </w:r>
    </w:p>
    <w:p w:rsidR="00431C7C" w:rsidRDefault="00431C7C" w:rsidP="00431C7C">
      <w:pPr>
        <w:pStyle w:val="BodyText"/>
        <w:spacing w:line="240" w:lineRule="auto"/>
        <w:rPr>
          <w:rFonts w:ascii="Arial" w:hAnsi="Arial" w:cs="Arial"/>
          <w:u w:val="single"/>
        </w:rPr>
      </w:pPr>
      <w:r>
        <w:rPr>
          <w:rFonts w:ascii="Arial" w:hAnsi="Arial" w:cs="Arial"/>
        </w:rPr>
        <w:t>23.</w:t>
      </w:r>
      <w:r>
        <w:rPr>
          <w:rFonts w:ascii="Arial" w:hAnsi="Arial" w:cs="Arial"/>
        </w:rPr>
        <w:tab/>
      </w:r>
      <w:r>
        <w:rPr>
          <w:rFonts w:ascii="Arial" w:hAnsi="Arial" w:cs="Arial"/>
          <w:u w:val="single"/>
        </w:rPr>
        <w:t>Literature</w:t>
      </w:r>
    </w:p>
    <w:p w:rsidR="00431C7C" w:rsidRDefault="00431C7C" w:rsidP="00431C7C">
      <w:pPr>
        <w:pStyle w:val="BodyText"/>
        <w:spacing w:line="240" w:lineRule="auto"/>
        <w:rPr>
          <w:rFonts w:ascii="Arial" w:hAnsi="Arial" w:cs="Arial"/>
        </w:rPr>
      </w:pPr>
      <w:r>
        <w:rPr>
          <w:rFonts w:ascii="Arial" w:hAnsi="Arial" w:cs="Arial"/>
        </w:rPr>
        <w:tab/>
        <w:t>Whether the followings are enclosed?</w:t>
      </w:r>
    </w:p>
    <w:p w:rsidR="00431C7C" w:rsidRDefault="00431C7C" w:rsidP="00431C7C">
      <w:pPr>
        <w:pStyle w:val="BodyText"/>
        <w:numPr>
          <w:ilvl w:val="1"/>
          <w:numId w:val="25"/>
        </w:numPr>
        <w:spacing w:after="0" w:line="240" w:lineRule="auto"/>
        <w:jc w:val="both"/>
        <w:rPr>
          <w:rFonts w:ascii="Arial" w:hAnsi="Arial" w:cs="Arial"/>
        </w:rPr>
      </w:pPr>
      <w:r>
        <w:rPr>
          <w:rFonts w:ascii="Arial" w:hAnsi="Arial" w:cs="Arial"/>
        </w:rPr>
        <w:t>Type Test reports as per IEC 186.</w:t>
      </w:r>
    </w:p>
    <w:p w:rsidR="00431C7C" w:rsidRDefault="00431C7C" w:rsidP="00431C7C">
      <w:pPr>
        <w:pStyle w:val="BodyText"/>
        <w:spacing w:line="240" w:lineRule="auto"/>
        <w:rPr>
          <w:rFonts w:ascii="Arial" w:hAnsi="Arial" w:cs="Arial"/>
        </w:rPr>
      </w:pPr>
      <w:r>
        <w:rPr>
          <w:rFonts w:ascii="Arial" w:hAnsi="Arial" w:cs="Arial"/>
        </w:rPr>
        <w:t>23.2</w:t>
      </w:r>
      <w:r>
        <w:rPr>
          <w:rFonts w:ascii="Arial" w:hAnsi="Arial" w:cs="Arial"/>
        </w:rPr>
        <w:tab/>
        <w:t>OGA drawing of CVT and terminal</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connector</w:t>
      </w:r>
      <w:proofErr w:type="gramEnd"/>
      <w:r>
        <w:rPr>
          <w:rFonts w:ascii="Arial" w:hAnsi="Arial" w:cs="Arial"/>
        </w:rPr>
        <w:t>.</w:t>
      </w:r>
    </w:p>
    <w:p w:rsidR="00431C7C" w:rsidRDefault="00431C7C" w:rsidP="00431C7C">
      <w:pPr>
        <w:pStyle w:val="BodyText"/>
        <w:spacing w:line="240" w:lineRule="auto"/>
        <w:rPr>
          <w:rFonts w:ascii="Arial" w:hAnsi="Arial" w:cs="Arial"/>
        </w:rPr>
      </w:pPr>
      <w:r>
        <w:rPr>
          <w:rFonts w:ascii="Arial" w:hAnsi="Arial" w:cs="Arial"/>
        </w:rPr>
        <w:t>23.3</w:t>
      </w:r>
      <w:r>
        <w:rPr>
          <w:rFonts w:ascii="Arial" w:hAnsi="Arial" w:cs="Arial"/>
        </w:rPr>
        <w:tab/>
        <w:t>Characteristic curves.</w:t>
      </w:r>
    </w:p>
    <w:p w:rsidR="00431C7C" w:rsidRDefault="00431C7C" w:rsidP="00431C7C">
      <w:pPr>
        <w:pStyle w:val="BodyText"/>
        <w:spacing w:line="240" w:lineRule="auto"/>
        <w:rPr>
          <w:rFonts w:ascii="Arial" w:hAnsi="Arial" w:cs="Arial"/>
        </w:rPr>
      </w:pPr>
      <w:r>
        <w:rPr>
          <w:rFonts w:ascii="Arial" w:hAnsi="Arial" w:cs="Arial"/>
        </w:rPr>
        <w:t>23.4</w:t>
      </w:r>
      <w:r>
        <w:rPr>
          <w:rFonts w:ascii="Arial" w:hAnsi="Arial" w:cs="Arial"/>
        </w:rPr>
        <w:tab/>
        <w:t>Drawing showing clearance from</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earthed</w:t>
      </w:r>
      <w:proofErr w:type="gramEnd"/>
      <w:r>
        <w:rPr>
          <w:rFonts w:ascii="Arial" w:hAnsi="Arial" w:cs="Arial"/>
        </w:rPr>
        <w:t xml:space="preserve"> object.</w:t>
      </w:r>
    </w:p>
    <w:p w:rsidR="00431C7C" w:rsidRDefault="00431C7C" w:rsidP="00431C7C">
      <w:pPr>
        <w:pStyle w:val="BodyText"/>
        <w:spacing w:line="240" w:lineRule="auto"/>
        <w:rPr>
          <w:rFonts w:ascii="Arial" w:hAnsi="Arial" w:cs="Arial"/>
        </w:rPr>
      </w:pPr>
      <w:r>
        <w:rPr>
          <w:rFonts w:ascii="Arial" w:hAnsi="Arial" w:cs="Arial"/>
        </w:rPr>
        <w:t>23.5</w:t>
      </w:r>
      <w:r>
        <w:rPr>
          <w:rFonts w:ascii="Arial" w:hAnsi="Arial" w:cs="Arial"/>
        </w:rPr>
        <w:tab/>
        <w:t>Details of Surge Arrester, connected</w:t>
      </w:r>
    </w:p>
    <w:p w:rsidR="00431C7C" w:rsidRDefault="00431C7C" w:rsidP="00431C7C">
      <w:pPr>
        <w:pStyle w:val="BodyText"/>
        <w:spacing w:line="240" w:lineRule="auto"/>
        <w:rPr>
          <w:rFonts w:ascii="Arial" w:hAnsi="Arial" w:cs="Arial"/>
        </w:rPr>
      </w:pPr>
      <w:r>
        <w:rPr>
          <w:rFonts w:ascii="Arial" w:hAnsi="Arial" w:cs="Arial"/>
        </w:rPr>
        <w:tab/>
      </w:r>
      <w:proofErr w:type="gramStart"/>
      <w:r>
        <w:rPr>
          <w:rFonts w:ascii="Arial" w:hAnsi="Arial" w:cs="Arial"/>
        </w:rPr>
        <w:t>at</w:t>
      </w:r>
      <w:proofErr w:type="gramEnd"/>
      <w:r>
        <w:rPr>
          <w:rFonts w:ascii="Arial" w:hAnsi="Arial" w:cs="Arial"/>
        </w:rPr>
        <w:t xml:space="preserve"> secondary winding of CVT.</w:t>
      </w:r>
    </w:p>
    <w:p w:rsidR="00431C7C" w:rsidRDefault="00431C7C" w:rsidP="00431C7C">
      <w:pPr>
        <w:pStyle w:val="BodyText"/>
        <w:spacing w:line="240" w:lineRule="auto"/>
        <w:rPr>
          <w:rFonts w:ascii="Arial" w:hAnsi="Arial" w:cs="Arial"/>
        </w:rPr>
      </w:pPr>
      <w:r>
        <w:rPr>
          <w:rFonts w:ascii="Arial" w:hAnsi="Arial" w:cs="Arial"/>
        </w:rPr>
        <w:t>24.</w:t>
      </w:r>
      <w:r>
        <w:rPr>
          <w:rFonts w:ascii="Arial" w:hAnsi="Arial" w:cs="Arial"/>
        </w:rPr>
        <w:tab/>
      </w:r>
      <w:r>
        <w:rPr>
          <w:rFonts w:ascii="Arial" w:hAnsi="Arial" w:cs="Arial"/>
          <w:b/>
          <w:bCs/>
        </w:rPr>
        <w:t>ELECTROMAGNENIC UNIT:-</w:t>
      </w:r>
    </w:p>
    <w:p w:rsidR="00431C7C" w:rsidRDefault="00431C7C" w:rsidP="00431C7C">
      <w:pPr>
        <w:pStyle w:val="BodyText"/>
        <w:numPr>
          <w:ilvl w:val="1"/>
          <w:numId w:val="26"/>
        </w:numPr>
        <w:spacing w:after="0" w:line="240" w:lineRule="auto"/>
        <w:jc w:val="both"/>
        <w:rPr>
          <w:rFonts w:ascii="Arial" w:hAnsi="Arial" w:cs="Arial"/>
        </w:rPr>
      </w:pPr>
      <w:r>
        <w:rPr>
          <w:rFonts w:ascii="Arial" w:hAnsi="Arial" w:cs="Arial"/>
          <w:b/>
          <w:bCs/>
          <w:u w:val="single"/>
        </w:rPr>
        <w:t>CORE</w:t>
      </w:r>
      <w:r>
        <w:rPr>
          <w:rFonts w:ascii="Arial" w:hAnsi="Arial" w:cs="Arial"/>
        </w:rPr>
        <w:t>:-</w:t>
      </w:r>
    </w:p>
    <w:p w:rsidR="00431C7C" w:rsidRDefault="00431C7C" w:rsidP="00431C7C">
      <w:pPr>
        <w:pStyle w:val="BodyText"/>
        <w:numPr>
          <w:ilvl w:val="0"/>
          <w:numId w:val="27"/>
        </w:numPr>
        <w:spacing w:after="0" w:line="240" w:lineRule="auto"/>
        <w:jc w:val="both"/>
        <w:rPr>
          <w:rFonts w:ascii="Arial" w:hAnsi="Arial" w:cs="Arial"/>
        </w:rPr>
      </w:pPr>
      <w:r>
        <w:rPr>
          <w:rFonts w:ascii="Arial" w:hAnsi="Arial" w:cs="Arial"/>
        </w:rPr>
        <w:t>Core diameter (mm)</w:t>
      </w:r>
    </w:p>
    <w:p w:rsidR="00431C7C" w:rsidRDefault="00431C7C" w:rsidP="00431C7C">
      <w:pPr>
        <w:pStyle w:val="BodyText"/>
        <w:numPr>
          <w:ilvl w:val="0"/>
          <w:numId w:val="27"/>
        </w:numPr>
        <w:spacing w:after="0" w:line="240" w:lineRule="auto"/>
        <w:jc w:val="both"/>
        <w:rPr>
          <w:rFonts w:ascii="Arial" w:hAnsi="Arial" w:cs="Arial"/>
        </w:rPr>
      </w:pPr>
      <w:r>
        <w:rPr>
          <w:rFonts w:ascii="Arial" w:hAnsi="Arial" w:cs="Arial"/>
        </w:rPr>
        <w:t>Window Weight (mm)</w:t>
      </w:r>
    </w:p>
    <w:p w:rsidR="00431C7C" w:rsidRDefault="00431C7C" w:rsidP="00431C7C">
      <w:pPr>
        <w:pStyle w:val="BodyText"/>
        <w:numPr>
          <w:ilvl w:val="0"/>
          <w:numId w:val="27"/>
        </w:numPr>
        <w:spacing w:after="0" w:line="240" w:lineRule="auto"/>
        <w:jc w:val="both"/>
        <w:rPr>
          <w:rFonts w:ascii="Arial" w:hAnsi="Arial" w:cs="Arial"/>
        </w:rPr>
      </w:pPr>
      <w:r>
        <w:rPr>
          <w:rFonts w:ascii="Arial" w:hAnsi="Arial" w:cs="Arial"/>
        </w:rPr>
        <w:t>Leg centre (mm)</w:t>
      </w:r>
    </w:p>
    <w:p w:rsidR="00431C7C" w:rsidRDefault="00431C7C" w:rsidP="00431C7C">
      <w:pPr>
        <w:pStyle w:val="BodyText"/>
        <w:numPr>
          <w:ilvl w:val="0"/>
          <w:numId w:val="27"/>
        </w:numPr>
        <w:spacing w:after="0" w:line="240" w:lineRule="auto"/>
        <w:jc w:val="both"/>
        <w:rPr>
          <w:rFonts w:ascii="Arial" w:hAnsi="Arial" w:cs="Arial"/>
        </w:rPr>
      </w:pPr>
      <w:r>
        <w:rPr>
          <w:rFonts w:ascii="Arial" w:hAnsi="Arial" w:cs="Arial"/>
        </w:rPr>
        <w:t>Net cross sectional area of iron</w:t>
      </w:r>
    </w:p>
    <w:p w:rsidR="00431C7C" w:rsidRDefault="00431C7C" w:rsidP="00431C7C">
      <w:pPr>
        <w:pStyle w:val="BodyText"/>
        <w:spacing w:line="240" w:lineRule="auto"/>
        <w:ind w:left="1440"/>
        <w:rPr>
          <w:rFonts w:ascii="Arial" w:hAnsi="Arial" w:cs="Arial"/>
        </w:rPr>
      </w:pPr>
      <w:r>
        <w:rPr>
          <w:rFonts w:ascii="Arial" w:hAnsi="Arial" w:cs="Arial"/>
        </w:rPr>
        <w:lastRenderedPageBreak/>
        <w:t>In the core (</w:t>
      </w:r>
      <w:proofErr w:type="gramStart"/>
      <w:r>
        <w:rPr>
          <w:rFonts w:ascii="Arial" w:hAnsi="Arial" w:cs="Arial"/>
        </w:rPr>
        <w:t>mm² )</w:t>
      </w:r>
      <w:proofErr w:type="gramEnd"/>
    </w:p>
    <w:p w:rsidR="00431C7C" w:rsidRDefault="00431C7C" w:rsidP="00431C7C">
      <w:pPr>
        <w:pStyle w:val="BodyText"/>
        <w:numPr>
          <w:ilvl w:val="0"/>
          <w:numId w:val="27"/>
        </w:numPr>
        <w:spacing w:after="0" w:line="240" w:lineRule="auto"/>
        <w:jc w:val="both"/>
        <w:rPr>
          <w:rFonts w:ascii="Arial" w:hAnsi="Arial" w:cs="Arial"/>
        </w:rPr>
      </w:pPr>
      <w:r>
        <w:rPr>
          <w:rFonts w:ascii="Arial" w:hAnsi="Arial" w:cs="Arial"/>
        </w:rPr>
        <w:t>Core lamination thickness (mm)</w:t>
      </w:r>
    </w:p>
    <w:p w:rsidR="00431C7C" w:rsidRDefault="00431C7C" w:rsidP="00431C7C">
      <w:pPr>
        <w:pStyle w:val="BodyText"/>
        <w:numPr>
          <w:ilvl w:val="0"/>
          <w:numId w:val="27"/>
        </w:numPr>
        <w:spacing w:after="0" w:line="240" w:lineRule="auto"/>
        <w:jc w:val="both"/>
        <w:rPr>
          <w:rFonts w:ascii="Arial" w:hAnsi="Arial" w:cs="Arial"/>
        </w:rPr>
      </w:pPr>
      <w:r>
        <w:rPr>
          <w:rFonts w:ascii="Arial" w:hAnsi="Arial" w:cs="Arial"/>
        </w:rPr>
        <w:t>Type &amp; grade of core.</w:t>
      </w:r>
    </w:p>
    <w:p w:rsidR="00431C7C" w:rsidRDefault="00431C7C" w:rsidP="00431C7C">
      <w:pPr>
        <w:pStyle w:val="BodyText"/>
        <w:numPr>
          <w:ilvl w:val="0"/>
          <w:numId w:val="27"/>
        </w:numPr>
        <w:spacing w:after="0" w:line="240" w:lineRule="auto"/>
        <w:jc w:val="both"/>
        <w:rPr>
          <w:rFonts w:ascii="Arial" w:hAnsi="Arial" w:cs="Arial"/>
        </w:rPr>
      </w:pPr>
      <w:r>
        <w:rPr>
          <w:rFonts w:ascii="Arial" w:hAnsi="Arial" w:cs="Arial"/>
        </w:rPr>
        <w:t>Design flux density at rated voltage.</w:t>
      </w:r>
    </w:p>
    <w:p w:rsidR="00431C7C" w:rsidRDefault="00431C7C" w:rsidP="00431C7C">
      <w:pPr>
        <w:pStyle w:val="BodyText"/>
        <w:spacing w:line="240" w:lineRule="auto"/>
        <w:ind w:left="1440"/>
        <w:rPr>
          <w:rFonts w:ascii="Arial" w:hAnsi="Arial" w:cs="Arial"/>
        </w:rPr>
      </w:pPr>
      <w:r>
        <w:rPr>
          <w:rFonts w:ascii="Arial" w:hAnsi="Arial" w:cs="Arial"/>
        </w:rPr>
        <w:t>And rated frequency (Tesla)</w:t>
      </w:r>
    </w:p>
    <w:p w:rsidR="00431C7C" w:rsidRDefault="00431C7C" w:rsidP="00431C7C">
      <w:pPr>
        <w:pStyle w:val="BodyText"/>
        <w:numPr>
          <w:ilvl w:val="0"/>
          <w:numId w:val="27"/>
        </w:numPr>
        <w:spacing w:after="0" w:line="240" w:lineRule="auto"/>
        <w:jc w:val="both"/>
        <w:rPr>
          <w:rFonts w:ascii="Arial" w:hAnsi="Arial" w:cs="Arial"/>
        </w:rPr>
      </w:pPr>
      <w:r>
        <w:rPr>
          <w:rFonts w:ascii="Arial" w:hAnsi="Arial" w:cs="Arial"/>
        </w:rPr>
        <w:t>Design flux density at highest system voltage</w:t>
      </w:r>
    </w:p>
    <w:p w:rsidR="00431C7C" w:rsidRDefault="00431C7C" w:rsidP="00431C7C">
      <w:pPr>
        <w:pStyle w:val="BodyText"/>
        <w:spacing w:line="240" w:lineRule="auto"/>
        <w:ind w:left="1440"/>
        <w:rPr>
          <w:rFonts w:ascii="Arial" w:hAnsi="Arial" w:cs="Arial"/>
        </w:rPr>
      </w:pPr>
      <w:r>
        <w:rPr>
          <w:rFonts w:ascii="Arial" w:hAnsi="Arial" w:cs="Arial"/>
        </w:rPr>
        <w:t>&amp; lowest system frequency (Tesla).</w:t>
      </w:r>
    </w:p>
    <w:p w:rsidR="00431C7C" w:rsidRDefault="00431C7C" w:rsidP="00431C7C">
      <w:pPr>
        <w:pStyle w:val="BodyText"/>
        <w:numPr>
          <w:ilvl w:val="0"/>
          <w:numId w:val="27"/>
        </w:numPr>
        <w:spacing w:after="0" w:line="240" w:lineRule="auto"/>
        <w:jc w:val="both"/>
        <w:rPr>
          <w:rFonts w:ascii="Arial" w:hAnsi="Arial" w:cs="Arial"/>
        </w:rPr>
      </w:pPr>
      <w:r>
        <w:rPr>
          <w:rFonts w:ascii="Arial" w:hAnsi="Arial" w:cs="Arial"/>
        </w:rPr>
        <w:t>Minimum knee point voltage (volts).</w:t>
      </w:r>
    </w:p>
    <w:p w:rsidR="00431C7C" w:rsidRDefault="00431C7C" w:rsidP="00431C7C">
      <w:pPr>
        <w:pStyle w:val="BodyText"/>
        <w:spacing w:line="240" w:lineRule="auto"/>
        <w:rPr>
          <w:rFonts w:ascii="Arial" w:hAnsi="Arial" w:cs="Arial"/>
          <w:b/>
          <w:bCs/>
        </w:rPr>
      </w:pPr>
      <w:r>
        <w:rPr>
          <w:rFonts w:ascii="Arial" w:hAnsi="Arial" w:cs="Arial"/>
        </w:rPr>
        <w:t>24.2</w:t>
      </w:r>
      <w:r>
        <w:rPr>
          <w:rFonts w:ascii="Arial" w:hAnsi="Arial" w:cs="Arial"/>
        </w:rPr>
        <w:tab/>
      </w:r>
      <w:r>
        <w:rPr>
          <w:rFonts w:ascii="Arial" w:hAnsi="Arial" w:cs="Arial"/>
          <w:b/>
          <w:bCs/>
          <w:u w:val="single"/>
        </w:rPr>
        <w:t>PRIMARY WINDING</w:t>
      </w:r>
      <w:r>
        <w:rPr>
          <w:rFonts w:ascii="Arial" w:hAnsi="Arial" w:cs="Arial"/>
          <w:b/>
          <w:bCs/>
        </w:rPr>
        <w:t>:-</w:t>
      </w:r>
    </w:p>
    <w:p w:rsidR="00431C7C" w:rsidRDefault="00431C7C" w:rsidP="00431C7C">
      <w:pPr>
        <w:pStyle w:val="BodyText"/>
        <w:numPr>
          <w:ilvl w:val="0"/>
          <w:numId w:val="28"/>
        </w:numPr>
        <w:spacing w:after="0" w:line="240" w:lineRule="auto"/>
        <w:jc w:val="both"/>
        <w:rPr>
          <w:rFonts w:ascii="Arial" w:hAnsi="Arial" w:cs="Arial"/>
        </w:rPr>
      </w:pPr>
      <w:r>
        <w:rPr>
          <w:rFonts w:ascii="Arial" w:hAnsi="Arial" w:cs="Arial"/>
        </w:rPr>
        <w:t>No. of turns.</w:t>
      </w:r>
    </w:p>
    <w:p w:rsidR="00431C7C" w:rsidRDefault="00431C7C" w:rsidP="00431C7C">
      <w:pPr>
        <w:pStyle w:val="BodyText"/>
        <w:numPr>
          <w:ilvl w:val="0"/>
          <w:numId w:val="28"/>
        </w:numPr>
        <w:spacing w:after="0" w:line="240" w:lineRule="auto"/>
        <w:jc w:val="both"/>
        <w:rPr>
          <w:rFonts w:ascii="Arial" w:hAnsi="Arial" w:cs="Arial"/>
        </w:rPr>
      </w:pPr>
      <w:r>
        <w:rPr>
          <w:rFonts w:ascii="Arial" w:hAnsi="Arial" w:cs="Arial"/>
        </w:rPr>
        <w:t>Bare size of conductor</w:t>
      </w:r>
    </w:p>
    <w:p w:rsidR="00431C7C" w:rsidRDefault="00431C7C" w:rsidP="00431C7C">
      <w:pPr>
        <w:pStyle w:val="BodyText"/>
        <w:numPr>
          <w:ilvl w:val="0"/>
          <w:numId w:val="28"/>
        </w:numPr>
        <w:spacing w:after="0" w:line="240" w:lineRule="auto"/>
        <w:jc w:val="both"/>
        <w:rPr>
          <w:rFonts w:ascii="Arial" w:hAnsi="Arial" w:cs="Arial"/>
        </w:rPr>
      </w:pPr>
      <w:r>
        <w:rPr>
          <w:rFonts w:ascii="Arial" w:hAnsi="Arial" w:cs="Arial"/>
        </w:rPr>
        <w:t>Insulated size of conductor.</w:t>
      </w:r>
    </w:p>
    <w:p w:rsidR="00431C7C" w:rsidRDefault="00431C7C" w:rsidP="00431C7C">
      <w:pPr>
        <w:pStyle w:val="BodyText"/>
        <w:numPr>
          <w:ilvl w:val="0"/>
          <w:numId w:val="28"/>
        </w:numPr>
        <w:spacing w:after="0" w:line="240" w:lineRule="auto"/>
        <w:jc w:val="both"/>
        <w:rPr>
          <w:rFonts w:ascii="Arial" w:hAnsi="Arial" w:cs="Arial"/>
        </w:rPr>
      </w:pPr>
      <w:r>
        <w:rPr>
          <w:rFonts w:ascii="Arial" w:hAnsi="Arial" w:cs="Arial"/>
        </w:rPr>
        <w:t>Area of cross section.</w:t>
      </w:r>
    </w:p>
    <w:p w:rsidR="00431C7C" w:rsidRDefault="00431C7C" w:rsidP="00431C7C">
      <w:pPr>
        <w:pStyle w:val="BodyText"/>
        <w:numPr>
          <w:ilvl w:val="0"/>
          <w:numId w:val="28"/>
        </w:numPr>
        <w:spacing w:after="0" w:line="240" w:lineRule="auto"/>
        <w:jc w:val="both"/>
        <w:rPr>
          <w:rFonts w:ascii="Arial" w:hAnsi="Arial" w:cs="Arial"/>
        </w:rPr>
      </w:pPr>
      <w:proofErr w:type="gramStart"/>
      <w:r>
        <w:rPr>
          <w:rFonts w:ascii="Arial" w:hAnsi="Arial" w:cs="Arial"/>
        </w:rPr>
        <w:t>Current  density</w:t>
      </w:r>
      <w:proofErr w:type="gramEnd"/>
      <w:r>
        <w:rPr>
          <w:rFonts w:ascii="Arial" w:hAnsi="Arial" w:cs="Arial"/>
        </w:rPr>
        <w:t xml:space="preserve"> (A/ mm²).</w:t>
      </w:r>
    </w:p>
    <w:p w:rsidR="00431C7C" w:rsidRDefault="00431C7C" w:rsidP="00431C7C">
      <w:pPr>
        <w:pStyle w:val="BodyText"/>
        <w:numPr>
          <w:ilvl w:val="0"/>
          <w:numId w:val="28"/>
        </w:numPr>
        <w:spacing w:after="0" w:line="240" w:lineRule="auto"/>
        <w:jc w:val="both"/>
        <w:rPr>
          <w:rFonts w:ascii="Arial" w:hAnsi="Arial" w:cs="Arial"/>
        </w:rPr>
      </w:pPr>
      <w:r>
        <w:rPr>
          <w:rFonts w:ascii="Arial" w:hAnsi="Arial" w:cs="Arial"/>
        </w:rPr>
        <w:t>Conductor material.</w:t>
      </w:r>
    </w:p>
    <w:p w:rsidR="00431C7C" w:rsidRDefault="00431C7C" w:rsidP="00431C7C">
      <w:pPr>
        <w:pStyle w:val="BodyText"/>
        <w:numPr>
          <w:ilvl w:val="0"/>
          <w:numId w:val="28"/>
        </w:numPr>
        <w:spacing w:after="0" w:line="240" w:lineRule="auto"/>
        <w:jc w:val="both"/>
        <w:rPr>
          <w:rFonts w:ascii="Arial" w:hAnsi="Arial" w:cs="Arial"/>
        </w:rPr>
      </w:pPr>
      <w:r>
        <w:rPr>
          <w:rFonts w:ascii="Arial" w:hAnsi="Arial" w:cs="Arial"/>
        </w:rPr>
        <w:t>Class of insulation.</w:t>
      </w:r>
    </w:p>
    <w:p w:rsidR="00431C7C" w:rsidRDefault="00431C7C" w:rsidP="00431C7C">
      <w:pPr>
        <w:pStyle w:val="BodyText"/>
        <w:numPr>
          <w:ilvl w:val="0"/>
          <w:numId w:val="28"/>
        </w:numPr>
        <w:spacing w:after="0" w:line="240" w:lineRule="auto"/>
        <w:jc w:val="both"/>
        <w:rPr>
          <w:rFonts w:ascii="Arial" w:hAnsi="Arial" w:cs="Arial"/>
        </w:rPr>
      </w:pPr>
      <w:r>
        <w:rPr>
          <w:rFonts w:ascii="Arial" w:hAnsi="Arial" w:cs="Arial"/>
        </w:rPr>
        <w:t>Power frequency withstand level.</w:t>
      </w:r>
    </w:p>
    <w:p w:rsidR="00431C7C" w:rsidRDefault="00431C7C" w:rsidP="00431C7C">
      <w:pPr>
        <w:pStyle w:val="BodyText"/>
        <w:spacing w:line="240" w:lineRule="auto"/>
        <w:ind w:left="1440"/>
        <w:rPr>
          <w:rFonts w:ascii="Arial" w:hAnsi="Arial" w:cs="Arial"/>
        </w:rPr>
      </w:pPr>
      <w:r>
        <w:rPr>
          <w:rFonts w:ascii="Arial" w:hAnsi="Arial" w:cs="Arial"/>
        </w:rPr>
        <w:t>(KV-</w:t>
      </w:r>
      <w:proofErr w:type="spellStart"/>
      <w:r>
        <w:rPr>
          <w:rFonts w:ascii="Arial" w:hAnsi="Arial" w:cs="Arial"/>
        </w:rPr>
        <w:t>rms</w:t>
      </w:r>
      <w:proofErr w:type="spellEnd"/>
      <w:r>
        <w:rPr>
          <w:rFonts w:ascii="Arial" w:hAnsi="Arial" w:cs="Arial"/>
        </w:rPr>
        <w:t>).</w:t>
      </w:r>
    </w:p>
    <w:p w:rsidR="00431C7C" w:rsidRDefault="00431C7C" w:rsidP="00431C7C">
      <w:pPr>
        <w:pStyle w:val="BodyText"/>
        <w:numPr>
          <w:ilvl w:val="0"/>
          <w:numId w:val="28"/>
        </w:numPr>
        <w:spacing w:after="0" w:line="240" w:lineRule="auto"/>
        <w:jc w:val="both"/>
        <w:rPr>
          <w:rFonts w:ascii="Arial" w:hAnsi="Arial" w:cs="Arial"/>
        </w:rPr>
      </w:pPr>
      <w:r>
        <w:rPr>
          <w:rFonts w:ascii="Arial" w:hAnsi="Arial" w:cs="Arial"/>
        </w:rPr>
        <w:t>Impulse withstand level (KVP).</w:t>
      </w:r>
    </w:p>
    <w:p w:rsidR="00431C7C" w:rsidRDefault="00431C7C" w:rsidP="00431C7C">
      <w:pPr>
        <w:pStyle w:val="BodyText"/>
        <w:spacing w:line="240" w:lineRule="auto"/>
        <w:rPr>
          <w:rFonts w:ascii="Arial" w:hAnsi="Arial" w:cs="Arial"/>
        </w:rPr>
      </w:pPr>
      <w:r>
        <w:rPr>
          <w:rFonts w:ascii="Arial" w:hAnsi="Arial" w:cs="Arial"/>
        </w:rPr>
        <w:t>24.3</w:t>
      </w:r>
      <w:r>
        <w:rPr>
          <w:rFonts w:ascii="Arial" w:hAnsi="Arial" w:cs="Arial"/>
        </w:rPr>
        <w:tab/>
      </w:r>
      <w:r>
        <w:rPr>
          <w:rFonts w:ascii="Arial" w:hAnsi="Arial" w:cs="Arial"/>
          <w:u w:val="single"/>
        </w:rPr>
        <w:t>Secondary Winding</w:t>
      </w:r>
      <w:r>
        <w:rPr>
          <w:rFonts w:ascii="Arial" w:hAnsi="Arial" w:cs="Arial"/>
        </w:rPr>
        <w:tab/>
      </w:r>
      <w:r>
        <w:rPr>
          <w:rFonts w:ascii="Arial" w:hAnsi="Arial" w:cs="Arial"/>
        </w:rPr>
        <w:tab/>
      </w:r>
      <w:r>
        <w:rPr>
          <w:rFonts w:ascii="Arial" w:hAnsi="Arial" w:cs="Arial"/>
        </w:rPr>
        <w:tab/>
      </w:r>
      <w:r>
        <w:rPr>
          <w:rFonts w:ascii="Arial" w:hAnsi="Arial" w:cs="Arial"/>
        </w:rPr>
        <w:tab/>
        <w:t>Protection</w:t>
      </w:r>
      <w:r>
        <w:rPr>
          <w:rFonts w:ascii="Arial" w:hAnsi="Arial" w:cs="Arial"/>
        </w:rPr>
        <w:tab/>
      </w:r>
      <w:r>
        <w:rPr>
          <w:rFonts w:ascii="Arial" w:hAnsi="Arial" w:cs="Arial"/>
        </w:rPr>
        <w:tab/>
      </w:r>
      <w:proofErr w:type="spellStart"/>
      <w:r>
        <w:rPr>
          <w:rFonts w:ascii="Arial" w:hAnsi="Arial" w:cs="Arial"/>
        </w:rPr>
        <w:t>Protection</w:t>
      </w:r>
      <w:proofErr w:type="spellEnd"/>
      <w:r>
        <w:rPr>
          <w:rFonts w:ascii="Arial" w:hAnsi="Arial" w:cs="Arial"/>
        </w:rPr>
        <w:tab/>
        <w:t>Metering</w:t>
      </w:r>
    </w:p>
    <w:p w:rsidR="00431C7C" w:rsidRDefault="00431C7C" w:rsidP="00431C7C">
      <w:pPr>
        <w:pStyle w:val="BodyText"/>
        <w:spacing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u w:val="single"/>
        </w:rPr>
        <w:t>Winding</w:t>
      </w:r>
      <w:r>
        <w:rPr>
          <w:rFonts w:ascii="Arial" w:hAnsi="Arial" w:cs="Arial"/>
        </w:rPr>
        <w:tab/>
      </w:r>
      <w:r>
        <w:rPr>
          <w:rFonts w:ascii="Arial" w:hAnsi="Arial" w:cs="Arial"/>
        </w:rPr>
        <w:tab/>
      </w:r>
      <w:proofErr w:type="spellStart"/>
      <w:r>
        <w:rPr>
          <w:rFonts w:ascii="Arial" w:hAnsi="Arial" w:cs="Arial"/>
          <w:u w:val="single"/>
        </w:rPr>
        <w:t>Winding</w:t>
      </w:r>
      <w:proofErr w:type="spellEnd"/>
      <w:r>
        <w:rPr>
          <w:rFonts w:ascii="Arial" w:hAnsi="Arial" w:cs="Arial"/>
        </w:rPr>
        <w:tab/>
      </w:r>
      <w:proofErr w:type="spellStart"/>
      <w:r>
        <w:rPr>
          <w:rFonts w:ascii="Arial" w:hAnsi="Arial" w:cs="Arial"/>
          <w:u w:val="single"/>
        </w:rPr>
        <w:t>Winding</w:t>
      </w:r>
      <w:proofErr w:type="spellEnd"/>
      <w:r>
        <w:rPr>
          <w:rFonts w:ascii="Arial" w:hAnsi="Arial" w:cs="Arial"/>
        </w:rPr>
        <w:t>.</w:t>
      </w:r>
    </w:p>
    <w:p w:rsidR="00431C7C" w:rsidRDefault="00431C7C" w:rsidP="00431C7C">
      <w:pPr>
        <w:pStyle w:val="BodyText"/>
        <w:numPr>
          <w:ilvl w:val="0"/>
          <w:numId w:val="29"/>
        </w:numPr>
        <w:spacing w:after="0" w:line="240" w:lineRule="auto"/>
        <w:jc w:val="both"/>
        <w:rPr>
          <w:rFonts w:ascii="Arial" w:hAnsi="Arial" w:cs="Arial"/>
        </w:rPr>
      </w:pPr>
      <w:proofErr w:type="spellStart"/>
      <w:r>
        <w:rPr>
          <w:rFonts w:ascii="Arial" w:hAnsi="Arial" w:cs="Arial"/>
        </w:rPr>
        <w:t>No.of</w:t>
      </w:r>
      <w:proofErr w:type="spellEnd"/>
      <w:r>
        <w:rPr>
          <w:rFonts w:ascii="Arial" w:hAnsi="Arial" w:cs="Arial"/>
        </w:rPr>
        <w:t xml:space="preserve"> turns</w:t>
      </w:r>
    </w:p>
    <w:p w:rsidR="00431C7C" w:rsidRDefault="00431C7C" w:rsidP="00431C7C">
      <w:pPr>
        <w:pStyle w:val="BodyText"/>
        <w:numPr>
          <w:ilvl w:val="0"/>
          <w:numId w:val="29"/>
        </w:numPr>
        <w:spacing w:after="0" w:line="240" w:lineRule="auto"/>
        <w:jc w:val="both"/>
        <w:rPr>
          <w:rFonts w:ascii="Arial" w:hAnsi="Arial" w:cs="Arial"/>
        </w:rPr>
      </w:pPr>
      <w:r>
        <w:rPr>
          <w:rFonts w:ascii="Arial" w:hAnsi="Arial" w:cs="Arial"/>
        </w:rPr>
        <w:t>Bare conductor size (mm)</w:t>
      </w:r>
    </w:p>
    <w:p w:rsidR="00431C7C" w:rsidRDefault="00431C7C" w:rsidP="00431C7C">
      <w:pPr>
        <w:pStyle w:val="BodyText"/>
        <w:numPr>
          <w:ilvl w:val="0"/>
          <w:numId w:val="29"/>
        </w:numPr>
        <w:spacing w:after="0" w:line="240" w:lineRule="auto"/>
        <w:jc w:val="both"/>
        <w:rPr>
          <w:rFonts w:ascii="Arial" w:hAnsi="Arial" w:cs="Arial"/>
        </w:rPr>
      </w:pPr>
      <w:r>
        <w:rPr>
          <w:rFonts w:ascii="Arial" w:hAnsi="Arial" w:cs="Arial"/>
        </w:rPr>
        <w:t>Insulated conductor size (mm)</w:t>
      </w:r>
    </w:p>
    <w:p w:rsidR="00431C7C" w:rsidRDefault="00431C7C" w:rsidP="00431C7C">
      <w:pPr>
        <w:pStyle w:val="BodyText"/>
        <w:numPr>
          <w:ilvl w:val="0"/>
          <w:numId w:val="29"/>
        </w:numPr>
        <w:spacing w:after="0" w:line="240" w:lineRule="auto"/>
        <w:jc w:val="both"/>
        <w:rPr>
          <w:rFonts w:ascii="Arial" w:hAnsi="Arial" w:cs="Arial"/>
        </w:rPr>
      </w:pPr>
      <w:r>
        <w:rPr>
          <w:rFonts w:ascii="Arial" w:hAnsi="Arial" w:cs="Arial"/>
        </w:rPr>
        <w:t>Cross-sectional area (sq.mm)</w:t>
      </w:r>
    </w:p>
    <w:p w:rsidR="00431C7C" w:rsidRDefault="00431C7C" w:rsidP="00431C7C">
      <w:pPr>
        <w:pStyle w:val="BodyText"/>
        <w:numPr>
          <w:ilvl w:val="0"/>
          <w:numId w:val="29"/>
        </w:numPr>
        <w:spacing w:after="0" w:line="240" w:lineRule="auto"/>
        <w:jc w:val="both"/>
        <w:rPr>
          <w:rFonts w:ascii="Arial" w:hAnsi="Arial" w:cs="Arial"/>
        </w:rPr>
      </w:pPr>
      <w:r>
        <w:rPr>
          <w:rFonts w:ascii="Arial" w:hAnsi="Arial" w:cs="Arial"/>
        </w:rPr>
        <w:t>Current density (A/ mm²)</w:t>
      </w:r>
    </w:p>
    <w:p w:rsidR="00431C7C" w:rsidRDefault="00431C7C" w:rsidP="00431C7C">
      <w:pPr>
        <w:pStyle w:val="BodyText"/>
        <w:numPr>
          <w:ilvl w:val="0"/>
          <w:numId w:val="29"/>
        </w:numPr>
        <w:spacing w:after="0" w:line="240" w:lineRule="auto"/>
        <w:jc w:val="both"/>
        <w:rPr>
          <w:rFonts w:ascii="Arial" w:hAnsi="Arial" w:cs="Arial"/>
        </w:rPr>
      </w:pPr>
      <w:r>
        <w:rPr>
          <w:rFonts w:ascii="Arial" w:hAnsi="Arial" w:cs="Arial"/>
        </w:rPr>
        <w:t>Conductor material.</w:t>
      </w:r>
    </w:p>
    <w:p w:rsidR="00431C7C" w:rsidRDefault="00431C7C" w:rsidP="00431C7C">
      <w:pPr>
        <w:pStyle w:val="BodyText"/>
        <w:numPr>
          <w:ilvl w:val="0"/>
          <w:numId w:val="29"/>
        </w:numPr>
        <w:spacing w:after="0" w:line="240" w:lineRule="auto"/>
        <w:jc w:val="both"/>
        <w:rPr>
          <w:rFonts w:ascii="Arial" w:hAnsi="Arial" w:cs="Arial"/>
        </w:rPr>
      </w:pPr>
      <w:r>
        <w:rPr>
          <w:rFonts w:ascii="Arial" w:hAnsi="Arial" w:cs="Arial"/>
        </w:rPr>
        <w:t>Class of Insulation.’</w:t>
      </w:r>
    </w:p>
    <w:p w:rsidR="00431C7C" w:rsidRDefault="00431C7C" w:rsidP="00431C7C">
      <w:pPr>
        <w:pStyle w:val="BodyText"/>
        <w:numPr>
          <w:ilvl w:val="0"/>
          <w:numId w:val="29"/>
        </w:numPr>
        <w:spacing w:after="0" w:line="240" w:lineRule="auto"/>
        <w:jc w:val="both"/>
        <w:rPr>
          <w:rFonts w:ascii="Arial" w:hAnsi="Arial" w:cs="Arial"/>
        </w:rPr>
      </w:pPr>
      <w:r>
        <w:rPr>
          <w:rFonts w:ascii="Arial" w:hAnsi="Arial" w:cs="Arial"/>
        </w:rPr>
        <w:t>Power frequency withstand</w:t>
      </w:r>
    </w:p>
    <w:p w:rsidR="00431C7C" w:rsidRDefault="00431C7C" w:rsidP="00431C7C">
      <w:pPr>
        <w:pStyle w:val="BodyText"/>
        <w:spacing w:line="240" w:lineRule="auto"/>
        <w:ind w:left="1440"/>
        <w:rPr>
          <w:rFonts w:ascii="Arial" w:hAnsi="Arial" w:cs="Arial"/>
        </w:rPr>
      </w:pPr>
      <w:r>
        <w:rPr>
          <w:rFonts w:ascii="Arial" w:hAnsi="Arial" w:cs="Arial"/>
        </w:rPr>
        <w:t>Level (KV-</w:t>
      </w:r>
      <w:proofErr w:type="spellStart"/>
      <w:r>
        <w:rPr>
          <w:rFonts w:ascii="Arial" w:hAnsi="Arial" w:cs="Arial"/>
        </w:rPr>
        <w:t>rms</w:t>
      </w:r>
      <w:proofErr w:type="spellEnd"/>
      <w:r>
        <w:rPr>
          <w:rFonts w:ascii="Arial" w:hAnsi="Arial" w:cs="Arial"/>
        </w:rPr>
        <w:t>).</w:t>
      </w:r>
    </w:p>
    <w:p w:rsidR="00431C7C" w:rsidRDefault="00431C7C" w:rsidP="00431C7C">
      <w:pPr>
        <w:pStyle w:val="BodyText"/>
        <w:spacing w:line="240" w:lineRule="auto"/>
        <w:ind w:left="1440"/>
        <w:rPr>
          <w:rFonts w:ascii="Arial" w:hAnsi="Arial" w:cs="Arial"/>
        </w:rPr>
      </w:pPr>
    </w:p>
    <w:p w:rsidR="00431C7C" w:rsidRDefault="00431C7C"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BodyText"/>
        <w:spacing w:line="240" w:lineRule="auto"/>
        <w:ind w:left="1440"/>
        <w:rPr>
          <w:rFonts w:ascii="Arial" w:hAnsi="Arial" w:cs="Arial"/>
        </w:rPr>
      </w:pPr>
    </w:p>
    <w:p w:rsidR="001C53A0" w:rsidRDefault="001C53A0" w:rsidP="00431C7C">
      <w:pPr>
        <w:pStyle w:val="Heading3"/>
        <w:spacing w:line="240" w:lineRule="auto"/>
        <w:jc w:val="center"/>
        <w:rPr>
          <w:rFonts w:ascii="Arial" w:hAnsi="Arial" w:cs="Arial"/>
          <w:bCs w:val="0"/>
          <w:u w:val="single"/>
        </w:rPr>
      </w:pPr>
    </w:p>
    <w:p w:rsidR="001C53A0" w:rsidRDefault="001C53A0" w:rsidP="00431C7C">
      <w:pPr>
        <w:pStyle w:val="Heading3"/>
        <w:spacing w:line="240" w:lineRule="auto"/>
        <w:jc w:val="center"/>
        <w:rPr>
          <w:rFonts w:ascii="Arial" w:hAnsi="Arial" w:cs="Arial"/>
          <w:bCs w:val="0"/>
          <w:u w:val="single"/>
        </w:rPr>
      </w:pPr>
    </w:p>
    <w:p w:rsidR="00431C7C" w:rsidRPr="00431C7C" w:rsidRDefault="00431C7C" w:rsidP="00431C7C">
      <w:pPr>
        <w:pStyle w:val="Heading3"/>
        <w:spacing w:line="240" w:lineRule="auto"/>
        <w:jc w:val="center"/>
        <w:rPr>
          <w:rFonts w:ascii="Arial" w:hAnsi="Arial" w:cs="Arial"/>
          <w:bCs w:val="0"/>
          <w:u w:val="single"/>
        </w:rPr>
      </w:pPr>
      <w:r w:rsidRPr="00431C7C">
        <w:rPr>
          <w:rFonts w:ascii="Arial" w:hAnsi="Arial" w:cs="Arial"/>
          <w:bCs w:val="0"/>
          <w:u w:val="single"/>
        </w:rPr>
        <w:t>ANNEXURE –B.</w:t>
      </w:r>
    </w:p>
    <w:p w:rsidR="00431C7C" w:rsidRDefault="00431C7C" w:rsidP="00431C7C">
      <w:pPr>
        <w:jc w:val="center"/>
        <w:rPr>
          <w:rFonts w:ascii="Arial" w:hAnsi="Arial" w:cs="Arial"/>
        </w:rPr>
      </w:pPr>
    </w:p>
    <w:p w:rsidR="00431C7C" w:rsidRDefault="00431C7C" w:rsidP="00431C7C">
      <w:pPr>
        <w:jc w:val="center"/>
        <w:rPr>
          <w:rFonts w:ascii="Arial" w:hAnsi="Arial" w:cs="Arial"/>
          <w:b/>
          <w:u w:val="single"/>
        </w:rPr>
      </w:pPr>
      <w:r>
        <w:rPr>
          <w:rFonts w:ascii="Arial" w:hAnsi="Arial" w:cs="Arial"/>
          <w:b/>
          <w:u w:val="single"/>
        </w:rPr>
        <w:t>CALIBRATION STATUS OF TESTING EQUIPMENTS AND NSTRUMENTS/METERS.</w:t>
      </w:r>
    </w:p>
    <w:p w:rsidR="00431C7C" w:rsidRDefault="00431C7C" w:rsidP="00431C7C">
      <w:pPr>
        <w:pStyle w:val="BodyText"/>
        <w:spacing w:line="240" w:lineRule="auto"/>
        <w:rPr>
          <w:rFonts w:ascii="Arial" w:hAnsi="Arial" w:cs="Arial"/>
        </w:rPr>
      </w:pPr>
    </w:p>
    <w:p w:rsidR="00431C7C" w:rsidRDefault="00431C7C" w:rsidP="00431C7C">
      <w:pPr>
        <w:rPr>
          <w:rFonts w:ascii="Arial" w:hAnsi="Arial" w:cs="Arial"/>
        </w:rPr>
      </w:pPr>
    </w:p>
    <w:tbl>
      <w:tblPr>
        <w:tblW w:w="1072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25"/>
        <w:gridCol w:w="1733"/>
        <w:gridCol w:w="1733"/>
        <w:gridCol w:w="1734"/>
        <w:gridCol w:w="1983"/>
      </w:tblGrid>
      <w:tr w:rsidR="00431C7C" w:rsidTr="001C53A0">
        <w:trPr>
          <w:trHeight w:val="2283"/>
        </w:trPr>
        <w:tc>
          <w:tcPr>
            <w:tcW w:w="1317" w:type="dxa"/>
            <w:tcBorders>
              <w:top w:val="single" w:sz="4" w:space="0" w:color="auto"/>
              <w:left w:val="single" w:sz="4" w:space="0" w:color="auto"/>
              <w:bottom w:val="single" w:sz="4" w:space="0" w:color="auto"/>
              <w:right w:val="single" w:sz="4" w:space="0" w:color="auto"/>
            </w:tcBorders>
            <w:hideMark/>
          </w:tcPr>
          <w:p w:rsidR="00431C7C" w:rsidRDefault="00431C7C" w:rsidP="00431C7C">
            <w:pPr>
              <w:jc w:val="center"/>
              <w:rPr>
                <w:rFonts w:ascii="Arial" w:hAnsi="Arial" w:cs="Arial"/>
              </w:rPr>
            </w:pPr>
            <w:r>
              <w:rPr>
                <w:rFonts w:ascii="Arial" w:hAnsi="Arial" w:cs="Arial"/>
              </w:rPr>
              <w:t>Name of the test</w:t>
            </w:r>
          </w:p>
        </w:tc>
        <w:tc>
          <w:tcPr>
            <w:tcW w:w="2225" w:type="dxa"/>
            <w:tcBorders>
              <w:top w:val="single" w:sz="4" w:space="0" w:color="auto"/>
              <w:left w:val="single" w:sz="4" w:space="0" w:color="auto"/>
              <w:bottom w:val="single" w:sz="4" w:space="0" w:color="auto"/>
              <w:right w:val="single" w:sz="4" w:space="0" w:color="auto"/>
            </w:tcBorders>
            <w:hideMark/>
          </w:tcPr>
          <w:p w:rsidR="00431C7C" w:rsidRDefault="00431C7C" w:rsidP="00431C7C">
            <w:pPr>
              <w:jc w:val="center"/>
              <w:rPr>
                <w:rFonts w:ascii="Arial" w:hAnsi="Arial" w:cs="Arial"/>
              </w:rPr>
            </w:pPr>
            <w:r>
              <w:rPr>
                <w:rFonts w:ascii="Arial" w:hAnsi="Arial" w:cs="Arial"/>
              </w:rPr>
              <w:t xml:space="preserve">Meters and </w:t>
            </w:r>
            <w:proofErr w:type="spellStart"/>
            <w:r>
              <w:rPr>
                <w:rFonts w:ascii="Arial" w:hAnsi="Arial" w:cs="Arial"/>
              </w:rPr>
              <w:t>equipments</w:t>
            </w:r>
            <w:proofErr w:type="spellEnd"/>
            <w:r>
              <w:rPr>
                <w:rFonts w:ascii="Arial" w:hAnsi="Arial" w:cs="Arial"/>
              </w:rPr>
              <w:t xml:space="preserve"> required for the corresponding test with range, accuracy, make and Sl. No.</w:t>
            </w:r>
          </w:p>
        </w:tc>
        <w:tc>
          <w:tcPr>
            <w:tcW w:w="1733" w:type="dxa"/>
            <w:tcBorders>
              <w:top w:val="single" w:sz="4" w:space="0" w:color="auto"/>
              <w:left w:val="single" w:sz="4" w:space="0" w:color="auto"/>
              <w:bottom w:val="single" w:sz="4" w:space="0" w:color="auto"/>
              <w:right w:val="single" w:sz="4" w:space="0" w:color="auto"/>
            </w:tcBorders>
            <w:hideMark/>
          </w:tcPr>
          <w:p w:rsidR="00431C7C" w:rsidRDefault="00431C7C" w:rsidP="00431C7C">
            <w:pPr>
              <w:jc w:val="center"/>
              <w:rPr>
                <w:rFonts w:ascii="Arial" w:hAnsi="Arial" w:cs="Arial"/>
              </w:rPr>
            </w:pPr>
            <w:r>
              <w:rPr>
                <w:rFonts w:ascii="Arial" w:hAnsi="Arial" w:cs="Arial"/>
              </w:rPr>
              <w:t>Date of Calibration.</w:t>
            </w:r>
          </w:p>
        </w:tc>
        <w:tc>
          <w:tcPr>
            <w:tcW w:w="1733" w:type="dxa"/>
            <w:tcBorders>
              <w:top w:val="single" w:sz="4" w:space="0" w:color="auto"/>
              <w:left w:val="single" w:sz="4" w:space="0" w:color="auto"/>
              <w:bottom w:val="single" w:sz="4" w:space="0" w:color="auto"/>
              <w:right w:val="single" w:sz="4" w:space="0" w:color="auto"/>
            </w:tcBorders>
            <w:hideMark/>
          </w:tcPr>
          <w:p w:rsidR="00431C7C" w:rsidRDefault="00431C7C" w:rsidP="00431C7C">
            <w:pPr>
              <w:jc w:val="center"/>
              <w:rPr>
                <w:rFonts w:ascii="Arial" w:hAnsi="Arial" w:cs="Arial"/>
              </w:rPr>
            </w:pPr>
            <w:r>
              <w:rPr>
                <w:rFonts w:ascii="Arial" w:hAnsi="Arial" w:cs="Arial"/>
              </w:rPr>
              <w:t>Due date of Calibration</w:t>
            </w:r>
          </w:p>
        </w:tc>
        <w:tc>
          <w:tcPr>
            <w:tcW w:w="1734" w:type="dxa"/>
            <w:tcBorders>
              <w:top w:val="single" w:sz="4" w:space="0" w:color="auto"/>
              <w:left w:val="single" w:sz="4" w:space="0" w:color="auto"/>
              <w:bottom w:val="single" w:sz="4" w:space="0" w:color="auto"/>
              <w:right w:val="single" w:sz="4" w:space="0" w:color="auto"/>
            </w:tcBorders>
            <w:hideMark/>
          </w:tcPr>
          <w:p w:rsidR="00431C7C" w:rsidRDefault="00431C7C" w:rsidP="00431C7C">
            <w:pPr>
              <w:jc w:val="center"/>
              <w:rPr>
                <w:rFonts w:ascii="Arial" w:hAnsi="Arial" w:cs="Arial"/>
              </w:rPr>
            </w:pPr>
            <w:r>
              <w:rPr>
                <w:rFonts w:ascii="Arial" w:hAnsi="Arial" w:cs="Arial"/>
              </w:rPr>
              <w:t>Name of the Calibrating</w:t>
            </w:r>
          </w:p>
          <w:p w:rsidR="00431C7C" w:rsidRDefault="00431C7C" w:rsidP="00431C7C">
            <w:pPr>
              <w:jc w:val="center"/>
              <w:rPr>
                <w:rFonts w:ascii="Arial" w:hAnsi="Arial" w:cs="Arial"/>
              </w:rPr>
            </w:pPr>
            <w:r>
              <w:rPr>
                <w:rFonts w:ascii="Arial" w:hAnsi="Arial" w:cs="Arial"/>
              </w:rPr>
              <w:t>Agency.</w:t>
            </w:r>
          </w:p>
        </w:tc>
        <w:tc>
          <w:tcPr>
            <w:tcW w:w="1983" w:type="dxa"/>
            <w:tcBorders>
              <w:top w:val="single" w:sz="4" w:space="0" w:color="auto"/>
              <w:left w:val="single" w:sz="4" w:space="0" w:color="auto"/>
              <w:bottom w:val="single" w:sz="4" w:space="0" w:color="auto"/>
              <w:right w:val="single" w:sz="4" w:space="0" w:color="auto"/>
            </w:tcBorders>
            <w:hideMark/>
          </w:tcPr>
          <w:p w:rsidR="00431C7C" w:rsidRDefault="00431C7C" w:rsidP="00431C7C">
            <w:pPr>
              <w:jc w:val="center"/>
              <w:rPr>
                <w:rFonts w:ascii="Arial" w:hAnsi="Arial" w:cs="Arial"/>
              </w:rPr>
            </w:pPr>
            <w:r>
              <w:rPr>
                <w:rFonts w:ascii="Arial" w:hAnsi="Arial" w:cs="Arial"/>
              </w:rPr>
              <w:t>Whether Calibrating Agency is Govt. Approved.</w:t>
            </w:r>
          </w:p>
        </w:tc>
      </w:tr>
      <w:tr w:rsidR="00431C7C" w:rsidTr="001C53A0">
        <w:trPr>
          <w:trHeight w:val="507"/>
        </w:trPr>
        <w:tc>
          <w:tcPr>
            <w:tcW w:w="1317"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1</w:t>
            </w:r>
          </w:p>
        </w:tc>
        <w:tc>
          <w:tcPr>
            <w:tcW w:w="2225"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2</w:t>
            </w:r>
          </w:p>
        </w:tc>
        <w:tc>
          <w:tcPr>
            <w:tcW w:w="1733"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3</w:t>
            </w:r>
          </w:p>
        </w:tc>
        <w:tc>
          <w:tcPr>
            <w:tcW w:w="1733"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4</w:t>
            </w:r>
          </w:p>
        </w:tc>
        <w:tc>
          <w:tcPr>
            <w:tcW w:w="1734"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5</w:t>
            </w:r>
          </w:p>
        </w:tc>
        <w:tc>
          <w:tcPr>
            <w:tcW w:w="1983"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6</w:t>
            </w:r>
          </w:p>
        </w:tc>
      </w:tr>
      <w:tr w:rsidR="00431C7C" w:rsidTr="001C53A0">
        <w:trPr>
          <w:trHeight w:val="507"/>
        </w:trPr>
        <w:tc>
          <w:tcPr>
            <w:tcW w:w="1317"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c>
          <w:tcPr>
            <w:tcW w:w="2225"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c>
          <w:tcPr>
            <w:tcW w:w="1733"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c>
          <w:tcPr>
            <w:tcW w:w="1733"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c>
          <w:tcPr>
            <w:tcW w:w="1734"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c>
          <w:tcPr>
            <w:tcW w:w="1983"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r>
    </w:tbl>
    <w:p w:rsidR="00431C7C" w:rsidRDefault="00431C7C" w:rsidP="00431C7C">
      <w:pPr>
        <w:rPr>
          <w:rFonts w:ascii="Arial" w:hAnsi="Arial" w:cs="Arial"/>
        </w:rPr>
      </w:pPr>
    </w:p>
    <w:tbl>
      <w:tblPr>
        <w:tblW w:w="108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445"/>
        <w:gridCol w:w="2309"/>
        <w:gridCol w:w="2309"/>
        <w:gridCol w:w="2246"/>
        <w:gridCol w:w="953"/>
      </w:tblGrid>
      <w:tr w:rsidR="00431C7C" w:rsidTr="00431C7C">
        <w:trPr>
          <w:trHeight w:val="2464"/>
        </w:trPr>
        <w:tc>
          <w:tcPr>
            <w:tcW w:w="1544" w:type="dxa"/>
            <w:tcBorders>
              <w:top w:val="single" w:sz="4" w:space="0" w:color="auto"/>
              <w:left w:val="single" w:sz="4" w:space="0" w:color="auto"/>
              <w:bottom w:val="single" w:sz="4" w:space="0" w:color="auto"/>
              <w:right w:val="single" w:sz="4" w:space="0" w:color="auto"/>
            </w:tcBorders>
            <w:hideMark/>
          </w:tcPr>
          <w:p w:rsidR="00431C7C" w:rsidRDefault="00431C7C" w:rsidP="00431C7C">
            <w:pPr>
              <w:spacing w:after="0" w:line="240" w:lineRule="auto"/>
              <w:rPr>
                <w:rFonts w:ascii="Arial" w:hAnsi="Arial" w:cs="Arial"/>
              </w:rPr>
            </w:pPr>
            <w:r>
              <w:rPr>
                <w:rFonts w:ascii="Arial" w:hAnsi="Arial" w:cs="Arial"/>
              </w:rPr>
              <w:t xml:space="preserve">Whether documents relating to Govt. Approval of the </w:t>
            </w:r>
            <w:proofErr w:type="spellStart"/>
            <w:r>
              <w:rPr>
                <w:rFonts w:ascii="Arial" w:hAnsi="Arial" w:cs="Arial"/>
              </w:rPr>
              <w:t>cali-brating</w:t>
            </w:r>
            <w:proofErr w:type="spellEnd"/>
            <w:r>
              <w:rPr>
                <w:rFonts w:ascii="Arial" w:hAnsi="Arial" w:cs="Arial"/>
              </w:rPr>
              <w:t xml:space="preserve"> </w:t>
            </w:r>
          </w:p>
          <w:p w:rsidR="00431C7C" w:rsidRDefault="00431C7C" w:rsidP="00431C7C">
            <w:pPr>
              <w:spacing w:after="0" w:line="240" w:lineRule="auto"/>
              <w:rPr>
                <w:rFonts w:ascii="Arial" w:hAnsi="Arial" w:cs="Arial"/>
              </w:rPr>
            </w:pPr>
            <w:r>
              <w:rPr>
                <w:rFonts w:ascii="Arial" w:hAnsi="Arial" w:cs="Arial"/>
              </w:rPr>
              <w:t>Agency</w:t>
            </w:r>
          </w:p>
          <w:p w:rsidR="00431C7C" w:rsidRDefault="00431C7C" w:rsidP="00431C7C">
            <w:pPr>
              <w:pStyle w:val="Header"/>
              <w:tabs>
                <w:tab w:val="left" w:pos="720"/>
              </w:tabs>
              <w:rPr>
                <w:rFonts w:ascii="Arial" w:hAnsi="Arial" w:cs="Arial"/>
                <w:sz w:val="22"/>
              </w:rPr>
            </w:pPr>
            <w:proofErr w:type="gramStart"/>
            <w:r>
              <w:rPr>
                <w:rFonts w:ascii="Arial" w:hAnsi="Arial" w:cs="Arial"/>
                <w:sz w:val="22"/>
              </w:rPr>
              <w:t>furnished ?</w:t>
            </w:r>
            <w:proofErr w:type="gramEnd"/>
          </w:p>
        </w:tc>
        <w:tc>
          <w:tcPr>
            <w:tcW w:w="1445" w:type="dxa"/>
            <w:tcBorders>
              <w:top w:val="single" w:sz="4" w:space="0" w:color="auto"/>
              <w:left w:val="single" w:sz="4" w:space="0" w:color="auto"/>
              <w:bottom w:val="single" w:sz="4" w:space="0" w:color="auto"/>
              <w:right w:val="single" w:sz="4" w:space="0" w:color="auto"/>
            </w:tcBorders>
            <w:hideMark/>
          </w:tcPr>
          <w:p w:rsidR="00431C7C" w:rsidRDefault="00431C7C" w:rsidP="00431C7C">
            <w:pPr>
              <w:spacing w:after="0" w:line="240" w:lineRule="auto"/>
              <w:rPr>
                <w:rFonts w:ascii="Arial" w:hAnsi="Arial" w:cs="Arial"/>
              </w:rPr>
            </w:pPr>
            <w:r>
              <w:rPr>
                <w:rFonts w:ascii="Arial" w:hAnsi="Arial" w:cs="Arial"/>
              </w:rPr>
              <w:t>Whether</w:t>
            </w:r>
          </w:p>
          <w:p w:rsidR="00431C7C" w:rsidRDefault="00431C7C" w:rsidP="00431C7C">
            <w:pPr>
              <w:spacing w:after="0" w:line="240" w:lineRule="auto"/>
              <w:rPr>
                <w:rFonts w:ascii="Arial" w:hAnsi="Arial" w:cs="Arial"/>
              </w:rPr>
            </w:pPr>
            <w:r>
              <w:rPr>
                <w:rFonts w:ascii="Arial" w:hAnsi="Arial" w:cs="Arial"/>
              </w:rPr>
              <w:t xml:space="preserve"> the meters/</w:t>
            </w:r>
          </w:p>
          <w:p w:rsidR="00431C7C" w:rsidRDefault="00431C7C" w:rsidP="00431C7C">
            <w:pPr>
              <w:spacing w:after="0" w:line="240" w:lineRule="auto"/>
              <w:rPr>
                <w:rFonts w:ascii="Arial" w:hAnsi="Arial" w:cs="Arial"/>
              </w:rPr>
            </w:pPr>
            <w:r>
              <w:rPr>
                <w:rFonts w:ascii="Arial" w:hAnsi="Arial" w:cs="Arial"/>
              </w:rPr>
              <w:t xml:space="preserve">equipment </w:t>
            </w:r>
            <w:proofErr w:type="spellStart"/>
            <w:r>
              <w:rPr>
                <w:rFonts w:ascii="Arial" w:hAnsi="Arial" w:cs="Arial"/>
              </w:rPr>
              <w:t>fulfill</w:t>
            </w:r>
            <w:proofErr w:type="spellEnd"/>
            <w:r>
              <w:rPr>
                <w:rFonts w:ascii="Arial" w:hAnsi="Arial" w:cs="Arial"/>
              </w:rPr>
              <w:t xml:space="preserve"> the accuracy class as per calibration report</w:t>
            </w:r>
          </w:p>
        </w:tc>
        <w:tc>
          <w:tcPr>
            <w:tcW w:w="2309" w:type="dxa"/>
            <w:tcBorders>
              <w:top w:val="single" w:sz="4" w:space="0" w:color="auto"/>
              <w:left w:val="single" w:sz="4" w:space="0" w:color="auto"/>
              <w:bottom w:val="single" w:sz="4" w:space="0" w:color="auto"/>
              <w:right w:val="single" w:sz="4" w:space="0" w:color="auto"/>
            </w:tcBorders>
            <w:hideMark/>
          </w:tcPr>
          <w:p w:rsidR="00431C7C" w:rsidRDefault="00431C7C" w:rsidP="00431C7C">
            <w:pPr>
              <w:spacing w:after="0" w:line="240" w:lineRule="auto"/>
              <w:rPr>
                <w:rFonts w:ascii="Arial" w:hAnsi="Arial" w:cs="Arial"/>
              </w:rPr>
            </w:pPr>
            <w:r>
              <w:rPr>
                <w:rFonts w:ascii="Arial" w:hAnsi="Arial" w:cs="Arial"/>
              </w:rPr>
              <w:t xml:space="preserve">Whether the </w:t>
            </w:r>
            <w:proofErr w:type="spellStart"/>
            <w:r>
              <w:rPr>
                <w:rFonts w:ascii="Arial" w:hAnsi="Arial" w:cs="Arial"/>
              </w:rPr>
              <w:t>calibra</w:t>
            </w:r>
            <w:proofErr w:type="spellEnd"/>
            <w:r>
              <w:rPr>
                <w:rFonts w:ascii="Arial" w:hAnsi="Arial" w:cs="Arial"/>
              </w:rPr>
              <w:t>-</w:t>
            </w:r>
          </w:p>
          <w:p w:rsidR="00431C7C" w:rsidRDefault="00431C7C" w:rsidP="00431C7C">
            <w:pPr>
              <w:spacing w:after="0" w:line="240" w:lineRule="auto"/>
              <w:rPr>
                <w:rFonts w:ascii="Arial" w:hAnsi="Arial" w:cs="Arial"/>
              </w:rPr>
            </w:pPr>
            <w:r>
              <w:rPr>
                <w:rFonts w:ascii="Arial" w:hAnsi="Arial" w:cs="Arial"/>
              </w:rPr>
              <w:t xml:space="preserve">-ting agency has put any limitation towards the use </w:t>
            </w:r>
          </w:p>
          <w:p w:rsidR="00431C7C" w:rsidRDefault="00431C7C" w:rsidP="00431C7C">
            <w:pPr>
              <w:spacing w:after="0" w:line="240" w:lineRule="auto"/>
              <w:rPr>
                <w:rFonts w:ascii="Arial" w:hAnsi="Arial" w:cs="Arial"/>
              </w:rPr>
            </w:pPr>
            <w:proofErr w:type="gramStart"/>
            <w:r>
              <w:rPr>
                <w:rFonts w:ascii="Arial" w:hAnsi="Arial" w:cs="Arial"/>
              </w:rPr>
              <w:t>of</w:t>
            </w:r>
            <w:proofErr w:type="gramEnd"/>
            <w:r>
              <w:rPr>
                <w:rFonts w:ascii="Arial" w:hAnsi="Arial" w:cs="Arial"/>
              </w:rPr>
              <w:t xml:space="preserve"> the particular meter/equipment. If yes, state the limitations.</w:t>
            </w:r>
          </w:p>
        </w:tc>
        <w:tc>
          <w:tcPr>
            <w:tcW w:w="2309" w:type="dxa"/>
            <w:tcBorders>
              <w:top w:val="single" w:sz="4" w:space="0" w:color="auto"/>
              <w:left w:val="single" w:sz="4" w:space="0" w:color="auto"/>
              <w:bottom w:val="single" w:sz="4" w:space="0" w:color="auto"/>
              <w:right w:val="single" w:sz="4" w:space="0" w:color="auto"/>
            </w:tcBorders>
            <w:hideMark/>
          </w:tcPr>
          <w:p w:rsidR="00431C7C" w:rsidRDefault="00431C7C" w:rsidP="00431C7C">
            <w:pPr>
              <w:spacing w:after="0" w:line="240" w:lineRule="auto"/>
              <w:rPr>
                <w:rFonts w:ascii="Arial" w:hAnsi="Arial" w:cs="Arial"/>
              </w:rPr>
            </w:pPr>
            <w:r>
              <w:rPr>
                <w:rFonts w:ascii="Arial" w:hAnsi="Arial" w:cs="Arial"/>
              </w:rPr>
              <w:t xml:space="preserve">Whether green sticker or blue sticker or yellow sticker has been affixed on the body of the particular equipment/meter. State the </w:t>
            </w:r>
            <w:proofErr w:type="gramStart"/>
            <w:r>
              <w:rPr>
                <w:rFonts w:ascii="Arial" w:hAnsi="Arial" w:cs="Arial"/>
              </w:rPr>
              <w:t>colour  of</w:t>
            </w:r>
            <w:proofErr w:type="gramEnd"/>
            <w:r>
              <w:rPr>
                <w:rFonts w:ascii="Arial" w:hAnsi="Arial" w:cs="Arial"/>
              </w:rPr>
              <w:t xml:space="preserve"> the affixed sticker.</w:t>
            </w:r>
          </w:p>
        </w:tc>
        <w:tc>
          <w:tcPr>
            <w:tcW w:w="2246" w:type="dxa"/>
            <w:tcBorders>
              <w:top w:val="single" w:sz="4" w:space="0" w:color="auto"/>
              <w:left w:val="single" w:sz="4" w:space="0" w:color="auto"/>
              <w:bottom w:val="single" w:sz="4" w:space="0" w:color="auto"/>
              <w:right w:val="single" w:sz="4" w:space="0" w:color="auto"/>
            </w:tcBorders>
            <w:hideMark/>
          </w:tcPr>
          <w:p w:rsidR="00431C7C" w:rsidRDefault="00431C7C" w:rsidP="00431C7C">
            <w:pPr>
              <w:spacing w:after="0" w:line="240" w:lineRule="auto"/>
              <w:rPr>
                <w:rFonts w:ascii="Arial" w:hAnsi="Arial" w:cs="Arial"/>
              </w:rPr>
            </w:pPr>
            <w:proofErr w:type="spellStart"/>
            <w:r>
              <w:rPr>
                <w:rFonts w:ascii="Arial" w:hAnsi="Arial" w:cs="Arial"/>
              </w:rPr>
              <w:t>Inspite</w:t>
            </w:r>
            <w:proofErr w:type="spellEnd"/>
            <w:r>
              <w:rPr>
                <w:rFonts w:ascii="Arial" w:hAnsi="Arial" w:cs="Arial"/>
              </w:rPr>
              <w:t xml:space="preserve"> of imposed limitations, whether the particular meter/equipment can still be </w:t>
            </w:r>
            <w:proofErr w:type="gramStart"/>
            <w:r>
              <w:rPr>
                <w:rFonts w:ascii="Arial" w:hAnsi="Arial" w:cs="Arial"/>
              </w:rPr>
              <w:t>used ?</w:t>
            </w:r>
            <w:proofErr w:type="gramEnd"/>
            <w:r>
              <w:rPr>
                <w:rFonts w:ascii="Arial" w:hAnsi="Arial" w:cs="Arial"/>
              </w:rPr>
              <w:t xml:space="preserve"> Justify its use for corresponding test(s).</w:t>
            </w:r>
          </w:p>
        </w:tc>
        <w:tc>
          <w:tcPr>
            <w:tcW w:w="953" w:type="dxa"/>
            <w:tcBorders>
              <w:top w:val="single" w:sz="4" w:space="0" w:color="auto"/>
              <w:left w:val="single" w:sz="4" w:space="0" w:color="auto"/>
              <w:bottom w:val="single" w:sz="4" w:space="0" w:color="auto"/>
              <w:right w:val="single" w:sz="4" w:space="0" w:color="auto"/>
            </w:tcBorders>
            <w:hideMark/>
          </w:tcPr>
          <w:p w:rsidR="00431C7C" w:rsidRDefault="00431C7C" w:rsidP="00431C7C">
            <w:pPr>
              <w:spacing w:after="0" w:line="240" w:lineRule="auto"/>
              <w:rPr>
                <w:rFonts w:ascii="Arial" w:hAnsi="Arial" w:cs="Arial"/>
              </w:rPr>
            </w:pPr>
            <w:r>
              <w:rPr>
                <w:rFonts w:ascii="Arial" w:hAnsi="Arial" w:cs="Arial"/>
              </w:rPr>
              <w:t>Rema-</w:t>
            </w:r>
          </w:p>
          <w:p w:rsidR="00431C7C" w:rsidRDefault="00431C7C" w:rsidP="00431C7C">
            <w:pPr>
              <w:spacing w:after="0" w:line="240" w:lineRule="auto"/>
              <w:rPr>
                <w:rFonts w:ascii="Arial" w:hAnsi="Arial" w:cs="Arial"/>
              </w:rPr>
            </w:pPr>
            <w:proofErr w:type="spellStart"/>
            <w:r>
              <w:rPr>
                <w:rFonts w:ascii="Arial" w:hAnsi="Arial" w:cs="Arial"/>
              </w:rPr>
              <w:t>rks</w:t>
            </w:r>
            <w:proofErr w:type="spellEnd"/>
          </w:p>
        </w:tc>
      </w:tr>
      <w:tr w:rsidR="00431C7C" w:rsidTr="00431C7C">
        <w:trPr>
          <w:trHeight w:val="494"/>
        </w:trPr>
        <w:tc>
          <w:tcPr>
            <w:tcW w:w="1544"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7</w:t>
            </w:r>
          </w:p>
        </w:tc>
        <w:tc>
          <w:tcPr>
            <w:tcW w:w="1445"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8</w:t>
            </w:r>
          </w:p>
        </w:tc>
        <w:tc>
          <w:tcPr>
            <w:tcW w:w="2309"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9</w:t>
            </w:r>
          </w:p>
        </w:tc>
        <w:tc>
          <w:tcPr>
            <w:tcW w:w="2309"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10</w:t>
            </w:r>
          </w:p>
        </w:tc>
        <w:tc>
          <w:tcPr>
            <w:tcW w:w="2246"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11</w:t>
            </w:r>
          </w:p>
        </w:tc>
        <w:tc>
          <w:tcPr>
            <w:tcW w:w="953"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12</w:t>
            </w:r>
          </w:p>
        </w:tc>
      </w:tr>
      <w:tr w:rsidR="00431C7C" w:rsidTr="00431C7C">
        <w:trPr>
          <w:trHeight w:val="494"/>
        </w:trPr>
        <w:tc>
          <w:tcPr>
            <w:tcW w:w="1544"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c>
          <w:tcPr>
            <w:tcW w:w="1445"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c>
          <w:tcPr>
            <w:tcW w:w="2309"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c>
          <w:tcPr>
            <w:tcW w:w="2309"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c>
          <w:tcPr>
            <w:tcW w:w="2246"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c>
          <w:tcPr>
            <w:tcW w:w="953"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r>
    </w:tbl>
    <w:p w:rsidR="00431C7C" w:rsidRDefault="00431C7C" w:rsidP="00431C7C">
      <w:pPr>
        <w:pStyle w:val="Header"/>
        <w:tabs>
          <w:tab w:val="left" w:pos="720"/>
        </w:tabs>
        <w:rPr>
          <w:rFonts w:ascii="Arial" w:hAnsi="Arial" w:cs="Arial"/>
          <w:sz w:val="22"/>
        </w:rPr>
      </w:pPr>
      <w:bookmarkStart w:id="0" w:name="_GoBack"/>
      <w:bookmarkEnd w:id="0"/>
    </w:p>
    <w:p w:rsidR="00431C7C" w:rsidRDefault="00431C7C" w:rsidP="00431C7C">
      <w:pPr>
        <w:pStyle w:val="Header"/>
        <w:tabs>
          <w:tab w:val="left" w:pos="720"/>
        </w:tabs>
        <w:rPr>
          <w:rFonts w:ascii="Arial" w:hAnsi="Arial" w:cs="Arial"/>
          <w:sz w:val="22"/>
        </w:rPr>
      </w:pPr>
    </w:p>
    <w:p w:rsidR="00431C7C" w:rsidRDefault="00431C7C" w:rsidP="00431C7C">
      <w:pPr>
        <w:pStyle w:val="Header"/>
        <w:tabs>
          <w:tab w:val="left" w:pos="720"/>
        </w:tabs>
        <w:rPr>
          <w:rFonts w:ascii="Arial" w:hAnsi="Arial" w:cs="Arial"/>
          <w:sz w:val="22"/>
        </w:rPr>
      </w:pPr>
    </w:p>
    <w:p w:rsidR="00431C7C" w:rsidRDefault="00431C7C" w:rsidP="00431C7C">
      <w:pPr>
        <w:pStyle w:val="Header"/>
        <w:tabs>
          <w:tab w:val="left" w:pos="720"/>
        </w:tabs>
        <w:rPr>
          <w:rFonts w:ascii="Arial" w:hAnsi="Arial" w:cs="Arial"/>
          <w:sz w:val="22"/>
        </w:rPr>
      </w:pPr>
    </w:p>
    <w:p w:rsidR="00431C7C" w:rsidRDefault="00431C7C" w:rsidP="00431C7C">
      <w:pPr>
        <w:pStyle w:val="Header"/>
        <w:tabs>
          <w:tab w:val="left" w:pos="720"/>
        </w:tabs>
        <w:rPr>
          <w:rFonts w:ascii="Arial" w:hAnsi="Arial" w:cs="Arial"/>
          <w:sz w:val="22"/>
        </w:rPr>
      </w:pPr>
      <w:r>
        <w:rPr>
          <w:rFonts w:ascii="Arial" w:hAnsi="Arial" w:cs="Arial"/>
          <w:sz w:val="22"/>
        </w:rPr>
        <w:t xml:space="preserve">                                                                                  Signature of the tenderer with seal and date.</w:t>
      </w:r>
    </w:p>
    <w:p w:rsidR="00431C7C" w:rsidRDefault="00431C7C" w:rsidP="00431C7C">
      <w:pPr>
        <w:pStyle w:val="Header"/>
        <w:tabs>
          <w:tab w:val="left" w:pos="720"/>
        </w:tabs>
        <w:rPr>
          <w:rFonts w:ascii="Arial" w:hAnsi="Arial" w:cs="Arial"/>
          <w:sz w:val="22"/>
        </w:rPr>
      </w:pPr>
    </w:p>
    <w:p w:rsidR="00431C7C" w:rsidRDefault="00431C7C" w:rsidP="00431C7C">
      <w:pPr>
        <w:pStyle w:val="Header"/>
        <w:tabs>
          <w:tab w:val="left" w:pos="720"/>
        </w:tabs>
        <w:rPr>
          <w:rFonts w:ascii="Arial" w:hAnsi="Arial" w:cs="Arial"/>
          <w:sz w:val="22"/>
        </w:rPr>
      </w:pPr>
    </w:p>
    <w:p w:rsidR="001C53A0" w:rsidRDefault="00431C7C" w:rsidP="00431C7C">
      <w:pPr>
        <w:rPr>
          <w:rFonts w:ascii="Arial" w:hAnsi="Arial" w:cs="Arial"/>
          <w:b/>
        </w:rPr>
      </w:pPr>
      <w:r>
        <w:rPr>
          <w:rFonts w:ascii="Arial" w:hAnsi="Arial" w:cs="Arial"/>
          <w:b/>
        </w:rPr>
        <w:t xml:space="preserve">                          </w:t>
      </w:r>
    </w:p>
    <w:p w:rsidR="001C53A0" w:rsidRDefault="001C53A0" w:rsidP="00431C7C">
      <w:pPr>
        <w:rPr>
          <w:rFonts w:ascii="Arial" w:hAnsi="Arial" w:cs="Arial"/>
          <w:b/>
        </w:rPr>
      </w:pPr>
    </w:p>
    <w:p w:rsidR="001C53A0" w:rsidRDefault="001C53A0" w:rsidP="00431C7C">
      <w:pPr>
        <w:rPr>
          <w:rFonts w:ascii="Arial" w:hAnsi="Arial" w:cs="Arial"/>
          <w:b/>
        </w:rPr>
      </w:pPr>
    </w:p>
    <w:p w:rsidR="001C53A0" w:rsidRDefault="001C53A0" w:rsidP="00431C7C">
      <w:pPr>
        <w:rPr>
          <w:rFonts w:ascii="Arial" w:hAnsi="Arial" w:cs="Arial"/>
          <w:b/>
        </w:rPr>
        <w:sectPr w:rsidR="001C53A0" w:rsidSect="00FA2251">
          <w:footerReference w:type="default" r:id="rId9"/>
          <w:pgSz w:w="11906" w:h="16838"/>
          <w:pgMar w:top="720" w:right="720" w:bottom="720" w:left="993" w:header="708" w:footer="708" w:gutter="0"/>
          <w:cols w:space="708"/>
          <w:docGrid w:linePitch="360"/>
        </w:sectPr>
      </w:pPr>
    </w:p>
    <w:p w:rsidR="00431C7C" w:rsidRDefault="00431C7C" w:rsidP="001C53A0">
      <w:pPr>
        <w:jc w:val="center"/>
        <w:rPr>
          <w:rFonts w:ascii="Arial" w:hAnsi="Arial" w:cs="Arial"/>
          <w:b/>
          <w:u w:val="single"/>
        </w:rPr>
      </w:pPr>
      <w:r>
        <w:rPr>
          <w:rFonts w:ascii="Arial" w:hAnsi="Arial" w:cs="Arial"/>
          <w:b/>
          <w:u w:val="single"/>
        </w:rPr>
        <w:lastRenderedPageBreak/>
        <w:t>ANNEXURE-C</w:t>
      </w:r>
    </w:p>
    <w:p w:rsidR="00431C7C" w:rsidRDefault="00431C7C" w:rsidP="001C53A0">
      <w:pPr>
        <w:jc w:val="center"/>
        <w:rPr>
          <w:rFonts w:ascii="Arial" w:hAnsi="Arial" w:cs="Arial"/>
          <w:b/>
        </w:rPr>
      </w:pPr>
      <w:r>
        <w:rPr>
          <w:rFonts w:ascii="Arial" w:hAnsi="Arial" w:cs="Arial"/>
          <w:b/>
        </w:rPr>
        <w:t>CHECK LIST TOWARDS TYPE TEST REPORTS.</w:t>
      </w:r>
    </w:p>
    <w:tbl>
      <w:tblPr>
        <w:tblW w:w="15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2"/>
        <w:gridCol w:w="1197"/>
        <w:gridCol w:w="2010"/>
        <w:gridCol w:w="2062"/>
        <w:gridCol w:w="1873"/>
        <w:gridCol w:w="1896"/>
        <w:gridCol w:w="1664"/>
        <w:gridCol w:w="2558"/>
        <w:gridCol w:w="1032"/>
      </w:tblGrid>
      <w:tr w:rsidR="00431C7C" w:rsidTr="001C53A0">
        <w:trPr>
          <w:trHeight w:val="6673"/>
        </w:trPr>
        <w:tc>
          <w:tcPr>
            <w:tcW w:w="1432" w:type="dxa"/>
            <w:tcBorders>
              <w:top w:val="single" w:sz="4" w:space="0" w:color="auto"/>
              <w:left w:val="single" w:sz="4" w:space="0" w:color="auto"/>
              <w:bottom w:val="single" w:sz="4" w:space="0" w:color="auto"/>
              <w:right w:val="single" w:sz="4" w:space="0" w:color="auto"/>
            </w:tcBorders>
            <w:hideMark/>
          </w:tcPr>
          <w:p w:rsidR="00431C7C" w:rsidRDefault="00431C7C">
            <w:pPr>
              <w:rPr>
                <w:rFonts w:ascii="Arial" w:hAnsi="Arial" w:cs="Arial"/>
              </w:rPr>
            </w:pPr>
            <w:r>
              <w:rPr>
                <w:rFonts w:ascii="Arial" w:hAnsi="Arial" w:cs="Arial"/>
              </w:rPr>
              <w:t>Name of the Type Test.</w:t>
            </w:r>
          </w:p>
        </w:tc>
        <w:tc>
          <w:tcPr>
            <w:tcW w:w="1197" w:type="dxa"/>
            <w:tcBorders>
              <w:top w:val="single" w:sz="4" w:space="0" w:color="auto"/>
              <w:left w:val="single" w:sz="4" w:space="0" w:color="auto"/>
              <w:bottom w:val="single" w:sz="4" w:space="0" w:color="auto"/>
              <w:right w:val="single" w:sz="4" w:space="0" w:color="auto"/>
            </w:tcBorders>
            <w:hideMark/>
          </w:tcPr>
          <w:p w:rsidR="00431C7C" w:rsidRDefault="00431C7C">
            <w:pPr>
              <w:rPr>
                <w:rFonts w:ascii="Arial" w:hAnsi="Arial" w:cs="Arial"/>
              </w:rPr>
            </w:pPr>
            <w:r>
              <w:rPr>
                <w:rFonts w:ascii="Arial" w:hAnsi="Arial" w:cs="Arial"/>
              </w:rPr>
              <w:t>Date of Test.</w:t>
            </w:r>
          </w:p>
        </w:tc>
        <w:tc>
          <w:tcPr>
            <w:tcW w:w="2010" w:type="dxa"/>
            <w:tcBorders>
              <w:top w:val="single" w:sz="4" w:space="0" w:color="auto"/>
              <w:left w:val="single" w:sz="4" w:space="0" w:color="auto"/>
              <w:bottom w:val="single" w:sz="4" w:space="0" w:color="auto"/>
              <w:right w:val="single" w:sz="4" w:space="0" w:color="auto"/>
            </w:tcBorders>
            <w:hideMark/>
          </w:tcPr>
          <w:p w:rsidR="00431C7C" w:rsidRDefault="00431C7C">
            <w:pPr>
              <w:rPr>
                <w:rFonts w:ascii="Arial" w:hAnsi="Arial" w:cs="Arial"/>
              </w:rPr>
            </w:pPr>
            <w:r>
              <w:rPr>
                <w:rFonts w:ascii="Arial" w:hAnsi="Arial" w:cs="Arial"/>
              </w:rPr>
              <w:t>Name of the Laboratory where the Test has been conducted.</w:t>
            </w:r>
          </w:p>
        </w:tc>
        <w:tc>
          <w:tcPr>
            <w:tcW w:w="2062" w:type="dxa"/>
            <w:tcBorders>
              <w:top w:val="single" w:sz="4" w:space="0" w:color="auto"/>
              <w:left w:val="single" w:sz="4" w:space="0" w:color="auto"/>
              <w:bottom w:val="single" w:sz="4" w:space="0" w:color="auto"/>
              <w:right w:val="single" w:sz="4" w:space="0" w:color="auto"/>
            </w:tcBorders>
            <w:hideMark/>
          </w:tcPr>
          <w:p w:rsidR="00431C7C" w:rsidRDefault="00431C7C">
            <w:pPr>
              <w:rPr>
                <w:rFonts w:ascii="Arial" w:hAnsi="Arial" w:cs="Arial"/>
              </w:rPr>
            </w:pPr>
            <w:r>
              <w:rPr>
                <w:rFonts w:ascii="Arial" w:hAnsi="Arial" w:cs="Arial"/>
              </w:rPr>
              <w:t>Whether the Laboratory is Government Approved.</w:t>
            </w:r>
          </w:p>
        </w:tc>
        <w:tc>
          <w:tcPr>
            <w:tcW w:w="1873" w:type="dxa"/>
            <w:tcBorders>
              <w:top w:val="single" w:sz="4" w:space="0" w:color="auto"/>
              <w:left w:val="single" w:sz="4" w:space="0" w:color="auto"/>
              <w:bottom w:val="single" w:sz="4" w:space="0" w:color="auto"/>
              <w:right w:val="single" w:sz="4" w:space="0" w:color="auto"/>
            </w:tcBorders>
            <w:hideMark/>
          </w:tcPr>
          <w:p w:rsidR="00431C7C" w:rsidRDefault="00431C7C">
            <w:pPr>
              <w:rPr>
                <w:rFonts w:ascii="Arial" w:hAnsi="Arial" w:cs="Arial"/>
              </w:rPr>
            </w:pPr>
            <w:r>
              <w:rPr>
                <w:rFonts w:ascii="Arial" w:hAnsi="Arial" w:cs="Arial"/>
              </w:rPr>
              <w:t>Whether the Test reports are  valid as per Clause No.8.1 of T.S.</w:t>
            </w:r>
          </w:p>
        </w:tc>
        <w:tc>
          <w:tcPr>
            <w:tcW w:w="1896" w:type="dxa"/>
            <w:tcBorders>
              <w:top w:val="single" w:sz="4" w:space="0" w:color="auto"/>
              <w:left w:val="single" w:sz="4" w:space="0" w:color="auto"/>
              <w:bottom w:val="single" w:sz="4" w:space="0" w:color="auto"/>
              <w:right w:val="single" w:sz="4" w:space="0" w:color="auto"/>
            </w:tcBorders>
            <w:hideMark/>
          </w:tcPr>
          <w:p w:rsidR="00431C7C" w:rsidRDefault="00431C7C">
            <w:pPr>
              <w:rPr>
                <w:rFonts w:ascii="Arial" w:hAnsi="Arial" w:cs="Arial"/>
              </w:rPr>
            </w:pPr>
            <w:r>
              <w:rPr>
                <w:rFonts w:ascii="Arial" w:hAnsi="Arial" w:cs="Arial"/>
              </w:rPr>
              <w:t xml:space="preserve">Whether the copy of Test Report in complete shape </w:t>
            </w:r>
            <w:proofErr w:type="spellStart"/>
            <w:r>
              <w:rPr>
                <w:rFonts w:ascii="Arial" w:hAnsi="Arial" w:cs="Arial"/>
              </w:rPr>
              <w:t>alongwith</w:t>
            </w:r>
            <w:proofErr w:type="spellEnd"/>
            <w:r>
              <w:rPr>
                <w:rFonts w:ascii="Arial" w:hAnsi="Arial" w:cs="Arial"/>
              </w:rPr>
              <w:t xml:space="preserve"> drawings etc. furnished or </w:t>
            </w:r>
          </w:p>
          <w:p w:rsidR="00431C7C" w:rsidRDefault="00431C7C">
            <w:pPr>
              <w:rPr>
                <w:rFonts w:ascii="Arial" w:hAnsi="Arial" w:cs="Arial"/>
              </w:rPr>
            </w:pPr>
            <w:proofErr w:type="gramStart"/>
            <w:r>
              <w:rPr>
                <w:rFonts w:ascii="Arial" w:hAnsi="Arial" w:cs="Arial"/>
              </w:rPr>
              <w:t>not ?</w:t>
            </w:r>
            <w:proofErr w:type="gramEnd"/>
          </w:p>
        </w:tc>
        <w:tc>
          <w:tcPr>
            <w:tcW w:w="1664" w:type="dxa"/>
            <w:tcBorders>
              <w:top w:val="single" w:sz="4" w:space="0" w:color="auto"/>
              <w:left w:val="single" w:sz="4" w:space="0" w:color="auto"/>
              <w:bottom w:val="single" w:sz="4" w:space="0" w:color="auto"/>
              <w:right w:val="single" w:sz="4" w:space="0" w:color="auto"/>
            </w:tcBorders>
            <w:hideMark/>
          </w:tcPr>
          <w:p w:rsidR="00431C7C" w:rsidRDefault="00431C7C">
            <w:pPr>
              <w:rPr>
                <w:rFonts w:ascii="Arial" w:hAnsi="Arial" w:cs="Arial"/>
              </w:rPr>
            </w:pPr>
            <w:r>
              <w:rPr>
                <w:rFonts w:ascii="Arial" w:hAnsi="Arial" w:cs="Arial"/>
              </w:rPr>
              <w:t xml:space="preserve">Whether the Tested I.V.T/ CVT </w:t>
            </w:r>
            <w:proofErr w:type="spellStart"/>
            <w:r>
              <w:rPr>
                <w:rFonts w:ascii="Arial" w:hAnsi="Arial" w:cs="Arial"/>
              </w:rPr>
              <w:t>fulfills</w:t>
            </w:r>
            <w:proofErr w:type="spellEnd"/>
            <w:r>
              <w:rPr>
                <w:rFonts w:ascii="Arial" w:hAnsi="Arial" w:cs="Arial"/>
              </w:rPr>
              <w:t xml:space="preserve"> the technical require-</w:t>
            </w:r>
            <w:proofErr w:type="spellStart"/>
            <w:r>
              <w:rPr>
                <w:rFonts w:ascii="Arial" w:hAnsi="Arial" w:cs="Arial"/>
              </w:rPr>
              <w:t>ments</w:t>
            </w:r>
            <w:proofErr w:type="spellEnd"/>
            <w:r>
              <w:rPr>
                <w:rFonts w:ascii="Arial" w:hAnsi="Arial" w:cs="Arial"/>
              </w:rPr>
              <w:t xml:space="preserve"> as per TS.</w:t>
            </w:r>
          </w:p>
        </w:tc>
        <w:tc>
          <w:tcPr>
            <w:tcW w:w="2558" w:type="dxa"/>
            <w:tcBorders>
              <w:top w:val="single" w:sz="4" w:space="0" w:color="auto"/>
              <w:left w:val="single" w:sz="4" w:space="0" w:color="auto"/>
              <w:bottom w:val="single" w:sz="4" w:space="0" w:color="auto"/>
              <w:right w:val="single" w:sz="4" w:space="0" w:color="auto"/>
            </w:tcBorders>
            <w:hideMark/>
          </w:tcPr>
          <w:p w:rsidR="00431C7C" w:rsidRDefault="00431C7C">
            <w:pPr>
              <w:pStyle w:val="Heading1"/>
              <w:rPr>
                <w:rFonts w:ascii="Arial" w:hAnsi="Arial" w:cs="Arial"/>
                <w:sz w:val="22"/>
              </w:rPr>
            </w:pPr>
            <w:r>
              <w:rPr>
                <w:rFonts w:ascii="Arial" w:hAnsi="Arial" w:cs="Arial"/>
                <w:sz w:val="22"/>
              </w:rPr>
              <w:t>If the type tested I.V.T/ CVT</w:t>
            </w:r>
          </w:p>
          <w:p w:rsidR="00431C7C" w:rsidRDefault="00431C7C">
            <w:pPr>
              <w:rPr>
                <w:rFonts w:ascii="Arial" w:hAnsi="Arial" w:cs="Arial"/>
              </w:rPr>
            </w:pPr>
            <w:proofErr w:type="gramStart"/>
            <w:r>
              <w:rPr>
                <w:rFonts w:ascii="Arial" w:hAnsi="Arial" w:cs="Arial"/>
              </w:rPr>
              <w:t>does</w:t>
            </w:r>
            <w:proofErr w:type="gramEnd"/>
            <w:r>
              <w:rPr>
                <w:rFonts w:ascii="Arial" w:hAnsi="Arial" w:cs="Arial"/>
              </w:rPr>
              <w:t xml:space="preserve"> not </w:t>
            </w:r>
            <w:proofErr w:type="spellStart"/>
            <w:r>
              <w:rPr>
                <w:rFonts w:ascii="Arial" w:hAnsi="Arial" w:cs="Arial"/>
              </w:rPr>
              <w:t>fulfill</w:t>
            </w:r>
            <w:proofErr w:type="spellEnd"/>
            <w:r>
              <w:rPr>
                <w:rFonts w:ascii="Arial" w:hAnsi="Arial" w:cs="Arial"/>
              </w:rPr>
              <w:t xml:space="preserve"> the technical requirements as per this specification, whether the bidder agrees to conduct the particular test(s) again at their own cost without any financial liability to OPTCL in the presence of OPTCL’s representative within the specified delivery period.</w:t>
            </w:r>
          </w:p>
        </w:tc>
        <w:tc>
          <w:tcPr>
            <w:tcW w:w="1032" w:type="dxa"/>
            <w:tcBorders>
              <w:top w:val="single" w:sz="4" w:space="0" w:color="auto"/>
              <w:left w:val="single" w:sz="4" w:space="0" w:color="auto"/>
              <w:bottom w:val="single" w:sz="4" w:space="0" w:color="auto"/>
              <w:right w:val="single" w:sz="4" w:space="0" w:color="auto"/>
            </w:tcBorders>
            <w:hideMark/>
          </w:tcPr>
          <w:p w:rsidR="00431C7C" w:rsidRDefault="00431C7C">
            <w:pPr>
              <w:pStyle w:val="Heading1"/>
              <w:rPr>
                <w:rFonts w:ascii="Arial" w:hAnsi="Arial" w:cs="Arial"/>
                <w:sz w:val="22"/>
              </w:rPr>
            </w:pPr>
            <w:r>
              <w:rPr>
                <w:rFonts w:ascii="Arial" w:hAnsi="Arial" w:cs="Arial"/>
                <w:sz w:val="22"/>
              </w:rPr>
              <w:t>Remark</w:t>
            </w:r>
          </w:p>
        </w:tc>
      </w:tr>
      <w:tr w:rsidR="00431C7C" w:rsidTr="001C53A0">
        <w:trPr>
          <w:trHeight w:val="494"/>
        </w:trPr>
        <w:tc>
          <w:tcPr>
            <w:tcW w:w="1432"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1</w:t>
            </w:r>
          </w:p>
        </w:tc>
        <w:tc>
          <w:tcPr>
            <w:tcW w:w="1197"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2</w:t>
            </w:r>
          </w:p>
        </w:tc>
        <w:tc>
          <w:tcPr>
            <w:tcW w:w="2010"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3</w:t>
            </w:r>
          </w:p>
        </w:tc>
        <w:tc>
          <w:tcPr>
            <w:tcW w:w="2062"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4</w:t>
            </w:r>
          </w:p>
        </w:tc>
        <w:tc>
          <w:tcPr>
            <w:tcW w:w="1873"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5</w:t>
            </w:r>
          </w:p>
        </w:tc>
        <w:tc>
          <w:tcPr>
            <w:tcW w:w="1896"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6</w:t>
            </w:r>
          </w:p>
        </w:tc>
        <w:tc>
          <w:tcPr>
            <w:tcW w:w="1664"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7</w:t>
            </w:r>
          </w:p>
        </w:tc>
        <w:tc>
          <w:tcPr>
            <w:tcW w:w="2558" w:type="dxa"/>
            <w:tcBorders>
              <w:top w:val="single" w:sz="4" w:space="0" w:color="auto"/>
              <w:left w:val="single" w:sz="4" w:space="0" w:color="auto"/>
              <w:bottom w:val="single" w:sz="4" w:space="0" w:color="auto"/>
              <w:right w:val="single" w:sz="4" w:space="0" w:color="auto"/>
            </w:tcBorders>
            <w:hideMark/>
          </w:tcPr>
          <w:p w:rsidR="00431C7C" w:rsidRDefault="00431C7C">
            <w:pPr>
              <w:jc w:val="center"/>
              <w:rPr>
                <w:rFonts w:ascii="Arial" w:hAnsi="Arial" w:cs="Arial"/>
              </w:rPr>
            </w:pPr>
            <w:r>
              <w:rPr>
                <w:rFonts w:ascii="Arial" w:hAnsi="Arial" w:cs="Arial"/>
              </w:rPr>
              <w:t>8</w:t>
            </w:r>
          </w:p>
        </w:tc>
        <w:tc>
          <w:tcPr>
            <w:tcW w:w="1032" w:type="dxa"/>
            <w:tcBorders>
              <w:top w:val="single" w:sz="4" w:space="0" w:color="auto"/>
              <w:left w:val="single" w:sz="4" w:space="0" w:color="auto"/>
              <w:bottom w:val="single" w:sz="4" w:space="0" w:color="auto"/>
              <w:right w:val="single" w:sz="4" w:space="0" w:color="auto"/>
            </w:tcBorders>
          </w:tcPr>
          <w:p w:rsidR="00431C7C" w:rsidRDefault="00431C7C">
            <w:pPr>
              <w:jc w:val="center"/>
              <w:rPr>
                <w:rFonts w:ascii="Arial" w:hAnsi="Arial" w:cs="Arial"/>
              </w:rPr>
            </w:pPr>
          </w:p>
        </w:tc>
      </w:tr>
    </w:tbl>
    <w:p w:rsidR="00431C7C" w:rsidRDefault="00431C7C" w:rsidP="00431C7C">
      <w:pPr>
        <w:rPr>
          <w:rFonts w:ascii="Arial" w:hAnsi="Arial" w:cs="Arial"/>
          <w:b/>
        </w:rPr>
      </w:pPr>
    </w:p>
    <w:p w:rsidR="00431C7C" w:rsidRDefault="00431C7C" w:rsidP="00431C7C">
      <w:pPr>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rsidR="00431C7C" w:rsidRDefault="00431C7C" w:rsidP="001C53A0">
      <w:pPr>
        <w:rPr>
          <w:rFonts w:ascii="Arial" w:hAnsi="Arial" w:cs="Arial"/>
          <w:szCs w:val="35"/>
        </w:rPr>
      </w:pPr>
      <w:r>
        <w:rPr>
          <w:rFonts w:ascii="Arial" w:hAnsi="Arial" w:cs="Arial"/>
        </w:rPr>
        <w:t xml:space="preserve">                                                                   </w:t>
      </w:r>
      <w:r w:rsidR="001C53A0">
        <w:rPr>
          <w:rFonts w:ascii="Arial" w:hAnsi="Arial" w:cs="Arial"/>
        </w:rPr>
        <w:tab/>
      </w:r>
      <w:r w:rsidR="001C53A0">
        <w:rPr>
          <w:rFonts w:ascii="Arial" w:hAnsi="Arial" w:cs="Arial"/>
        </w:rPr>
        <w:tab/>
      </w:r>
      <w:r w:rsidR="001C53A0">
        <w:rPr>
          <w:rFonts w:ascii="Arial" w:hAnsi="Arial" w:cs="Arial"/>
        </w:rPr>
        <w:tab/>
      </w:r>
      <w:r w:rsidR="001C53A0">
        <w:rPr>
          <w:rFonts w:ascii="Arial" w:hAnsi="Arial" w:cs="Arial"/>
        </w:rPr>
        <w:tab/>
      </w:r>
      <w:r w:rsidR="001C53A0">
        <w:rPr>
          <w:rFonts w:ascii="Arial" w:hAnsi="Arial" w:cs="Arial"/>
        </w:rPr>
        <w:tab/>
      </w:r>
      <w:r w:rsidR="001C53A0">
        <w:rPr>
          <w:rFonts w:ascii="Arial" w:hAnsi="Arial" w:cs="Arial"/>
        </w:rPr>
        <w:tab/>
      </w:r>
      <w:r w:rsidR="001C53A0">
        <w:rPr>
          <w:rFonts w:ascii="Arial" w:hAnsi="Arial" w:cs="Arial"/>
        </w:rPr>
        <w:tab/>
      </w:r>
      <w:r w:rsidR="001C53A0">
        <w:rPr>
          <w:rFonts w:ascii="Arial" w:hAnsi="Arial" w:cs="Arial"/>
        </w:rPr>
        <w:tab/>
      </w:r>
      <w:r w:rsidR="001C53A0">
        <w:rPr>
          <w:rFonts w:ascii="Arial" w:hAnsi="Arial" w:cs="Arial"/>
        </w:rPr>
        <w:tab/>
      </w:r>
      <w:r w:rsidR="001C53A0">
        <w:rPr>
          <w:rFonts w:ascii="Arial" w:hAnsi="Arial" w:cs="Arial"/>
        </w:rPr>
        <w:tab/>
      </w:r>
      <w:r>
        <w:rPr>
          <w:rFonts w:ascii="Arial" w:hAnsi="Arial" w:cs="Arial"/>
        </w:rPr>
        <w:t xml:space="preserve">  Signature of the Tenderer with seal and date.</w:t>
      </w:r>
      <w:r w:rsidR="001C53A0">
        <w:rPr>
          <w:rFonts w:ascii="Arial" w:hAnsi="Arial" w:cs="Arial"/>
        </w:rPr>
        <w:t xml:space="preserve"> </w:t>
      </w:r>
    </w:p>
    <w:sectPr w:rsidR="00431C7C" w:rsidSect="001C53A0">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F77" w:rsidRDefault="00D87F77" w:rsidP="001C53A0">
      <w:pPr>
        <w:spacing w:after="0" w:line="240" w:lineRule="auto"/>
      </w:pPr>
      <w:r>
        <w:separator/>
      </w:r>
    </w:p>
  </w:endnote>
  <w:endnote w:type="continuationSeparator" w:id="0">
    <w:p w:rsidR="00D87F77" w:rsidRDefault="00D87F77" w:rsidP="001C5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IDFont+F3">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0629105"/>
      <w:docPartObj>
        <w:docPartGallery w:val="Page Numbers (Bottom of Page)"/>
        <w:docPartUnique/>
      </w:docPartObj>
    </w:sdtPr>
    <w:sdtEndPr/>
    <w:sdtContent>
      <w:sdt>
        <w:sdtPr>
          <w:id w:val="860082579"/>
          <w:docPartObj>
            <w:docPartGallery w:val="Page Numbers (Top of Page)"/>
            <w:docPartUnique/>
          </w:docPartObj>
        </w:sdtPr>
        <w:sdtEndPr/>
        <w:sdtContent>
          <w:p w:rsidR="007B63C5" w:rsidRDefault="007B63C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20149">
              <w:rPr>
                <w:b/>
                <w:bCs/>
                <w:noProof/>
              </w:rPr>
              <w:t>30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20149">
              <w:rPr>
                <w:b/>
                <w:bCs/>
                <w:noProof/>
              </w:rPr>
              <w:t>32</w:t>
            </w:r>
            <w:r>
              <w:rPr>
                <w:b/>
                <w:bCs/>
                <w:sz w:val="24"/>
                <w:szCs w:val="24"/>
              </w:rPr>
              <w:fldChar w:fldCharType="end"/>
            </w:r>
          </w:p>
        </w:sdtContent>
      </w:sdt>
    </w:sdtContent>
  </w:sdt>
  <w:p w:rsidR="007B63C5" w:rsidRDefault="007B63C5">
    <w:pPr>
      <w:pStyle w:val="Footer"/>
    </w:pPr>
    <w:r>
      <w:t>Vol-</w:t>
    </w:r>
    <w:proofErr w:type="gramStart"/>
    <w:r>
      <w:t>III(</w:t>
    </w:r>
    <w:proofErr w:type="gramEnd"/>
    <w:r>
      <w:t>TS)    E16-IVT&amp;CVT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F77" w:rsidRDefault="00D87F77" w:rsidP="001C53A0">
      <w:pPr>
        <w:spacing w:after="0" w:line="240" w:lineRule="auto"/>
      </w:pPr>
      <w:r>
        <w:separator/>
      </w:r>
    </w:p>
  </w:footnote>
  <w:footnote w:type="continuationSeparator" w:id="0">
    <w:p w:rsidR="00D87F77" w:rsidRDefault="00D87F77" w:rsidP="001C53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C17A7"/>
    <w:multiLevelType w:val="multilevel"/>
    <w:tmpl w:val="3E20AC9A"/>
    <w:lvl w:ilvl="0">
      <w:start w:val="23"/>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15:restartNumberingAfterBreak="0">
    <w:nsid w:val="057D2CA2"/>
    <w:multiLevelType w:val="singleLevel"/>
    <w:tmpl w:val="F5520EE6"/>
    <w:lvl w:ilvl="0">
      <w:start w:val="2"/>
      <w:numFmt w:val="lowerLetter"/>
      <w:lvlText w:val="(%1)"/>
      <w:lvlJc w:val="left"/>
      <w:pPr>
        <w:tabs>
          <w:tab w:val="num" w:pos="1440"/>
        </w:tabs>
        <w:ind w:left="1440" w:hanging="720"/>
      </w:pPr>
    </w:lvl>
  </w:abstractNum>
  <w:abstractNum w:abstractNumId="2" w15:restartNumberingAfterBreak="0">
    <w:nsid w:val="07F61039"/>
    <w:multiLevelType w:val="singleLevel"/>
    <w:tmpl w:val="0C182FFC"/>
    <w:lvl w:ilvl="0">
      <w:start w:val="1"/>
      <w:numFmt w:val="lowerLetter"/>
      <w:lvlText w:val="(%1)"/>
      <w:lvlJc w:val="left"/>
      <w:pPr>
        <w:tabs>
          <w:tab w:val="num" w:pos="1050"/>
        </w:tabs>
        <w:ind w:left="1050" w:hanging="360"/>
      </w:pPr>
    </w:lvl>
  </w:abstractNum>
  <w:abstractNum w:abstractNumId="3" w15:restartNumberingAfterBreak="0">
    <w:nsid w:val="089154E1"/>
    <w:multiLevelType w:val="multilevel"/>
    <w:tmpl w:val="0672AD28"/>
    <w:lvl w:ilvl="0">
      <w:start w:val="13"/>
      <w:numFmt w:val="decimal"/>
      <w:lvlText w:val="%1."/>
      <w:lvlJc w:val="left"/>
      <w:pPr>
        <w:tabs>
          <w:tab w:val="num" w:pos="360"/>
        </w:tabs>
        <w:ind w:left="360" w:hanging="360"/>
      </w:pPr>
      <w:rPr>
        <w:b w:val="0"/>
      </w:r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 w15:restartNumberingAfterBreak="0">
    <w:nsid w:val="0B5F6E22"/>
    <w:multiLevelType w:val="multilevel"/>
    <w:tmpl w:val="DF94E69E"/>
    <w:lvl w:ilvl="0">
      <w:start w:val="2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13FD0B28"/>
    <w:multiLevelType w:val="hybridMultilevel"/>
    <w:tmpl w:val="3EA4AC40"/>
    <w:lvl w:ilvl="0" w:tplc="4ED0F944">
      <w:start w:val="1"/>
      <w:numFmt w:val="low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18494FA1"/>
    <w:multiLevelType w:val="singleLevel"/>
    <w:tmpl w:val="11682BC2"/>
    <w:lvl w:ilvl="0">
      <w:start w:val="1"/>
      <w:numFmt w:val="lowerLetter"/>
      <w:lvlText w:val="(%1)"/>
      <w:lvlJc w:val="left"/>
      <w:pPr>
        <w:tabs>
          <w:tab w:val="num" w:pos="1080"/>
        </w:tabs>
        <w:ind w:left="1080" w:hanging="360"/>
      </w:pPr>
    </w:lvl>
  </w:abstractNum>
  <w:abstractNum w:abstractNumId="7" w15:restartNumberingAfterBreak="0">
    <w:nsid w:val="2AAB1BC1"/>
    <w:multiLevelType w:val="singleLevel"/>
    <w:tmpl w:val="C8EA7776"/>
    <w:lvl w:ilvl="0">
      <w:start w:val="1"/>
      <w:numFmt w:val="lowerLetter"/>
      <w:lvlText w:val="(%1)"/>
      <w:lvlJc w:val="left"/>
      <w:pPr>
        <w:tabs>
          <w:tab w:val="num" w:pos="1080"/>
        </w:tabs>
        <w:ind w:left="1080" w:hanging="360"/>
      </w:pPr>
    </w:lvl>
  </w:abstractNum>
  <w:abstractNum w:abstractNumId="8" w15:restartNumberingAfterBreak="0">
    <w:nsid w:val="2E191E50"/>
    <w:multiLevelType w:val="multilevel"/>
    <w:tmpl w:val="32765DF8"/>
    <w:lvl w:ilvl="0">
      <w:start w:val="7"/>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8"/>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E704A43"/>
    <w:multiLevelType w:val="singleLevel"/>
    <w:tmpl w:val="46B2970C"/>
    <w:lvl w:ilvl="0">
      <w:start w:val="1"/>
      <w:numFmt w:val="lowerLetter"/>
      <w:lvlText w:val="(%1)"/>
      <w:lvlJc w:val="left"/>
      <w:pPr>
        <w:tabs>
          <w:tab w:val="num" w:pos="1080"/>
        </w:tabs>
        <w:ind w:left="1080" w:hanging="360"/>
      </w:pPr>
    </w:lvl>
  </w:abstractNum>
  <w:abstractNum w:abstractNumId="10" w15:restartNumberingAfterBreak="0">
    <w:nsid w:val="2FFC078A"/>
    <w:multiLevelType w:val="singleLevel"/>
    <w:tmpl w:val="F7E847BE"/>
    <w:lvl w:ilvl="0">
      <w:start w:val="1"/>
      <w:numFmt w:val="lowerLetter"/>
      <w:lvlText w:val="(%1)"/>
      <w:lvlJc w:val="left"/>
      <w:pPr>
        <w:tabs>
          <w:tab w:val="num" w:pos="1440"/>
        </w:tabs>
        <w:ind w:left="1440" w:hanging="720"/>
      </w:pPr>
    </w:lvl>
  </w:abstractNum>
  <w:abstractNum w:abstractNumId="11" w15:restartNumberingAfterBreak="0">
    <w:nsid w:val="35070EE7"/>
    <w:multiLevelType w:val="hybridMultilevel"/>
    <w:tmpl w:val="8202E97E"/>
    <w:lvl w:ilvl="0" w:tplc="E4A0823A">
      <w:start w:val="1"/>
      <w:numFmt w:val="low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15:restartNumberingAfterBreak="0">
    <w:nsid w:val="3C2C1229"/>
    <w:multiLevelType w:val="multilevel"/>
    <w:tmpl w:val="D24C4286"/>
    <w:lvl w:ilvl="0">
      <w:start w:val="1"/>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3D726EC3"/>
    <w:multiLevelType w:val="hybridMultilevel"/>
    <w:tmpl w:val="4886AD70"/>
    <w:lvl w:ilvl="0" w:tplc="0409000F">
      <w:start w:val="10"/>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09B4C20"/>
    <w:multiLevelType w:val="singleLevel"/>
    <w:tmpl w:val="7A1E42FA"/>
    <w:lvl w:ilvl="0">
      <w:start w:val="1"/>
      <w:numFmt w:val="lowerRoman"/>
      <w:lvlText w:val="(%1)"/>
      <w:lvlJc w:val="left"/>
      <w:pPr>
        <w:tabs>
          <w:tab w:val="num" w:pos="720"/>
        </w:tabs>
        <w:ind w:left="720" w:hanging="720"/>
      </w:pPr>
    </w:lvl>
  </w:abstractNum>
  <w:abstractNum w:abstractNumId="15" w15:restartNumberingAfterBreak="0">
    <w:nsid w:val="40AF495D"/>
    <w:multiLevelType w:val="hybridMultilevel"/>
    <w:tmpl w:val="53DEF3BA"/>
    <w:lvl w:ilvl="0" w:tplc="48984E8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C325A8E"/>
    <w:multiLevelType w:val="hybridMultilevel"/>
    <w:tmpl w:val="2A7C29AE"/>
    <w:lvl w:ilvl="0" w:tplc="E9EEF994">
      <w:start w:val="1"/>
      <w:numFmt w:val="low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15:restartNumberingAfterBreak="0">
    <w:nsid w:val="54773019"/>
    <w:multiLevelType w:val="multilevel"/>
    <w:tmpl w:val="55563140"/>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564E2494"/>
    <w:multiLevelType w:val="hybridMultilevel"/>
    <w:tmpl w:val="DF184442"/>
    <w:lvl w:ilvl="0" w:tplc="EC10D922">
      <w:start w:val="1"/>
      <w:numFmt w:val="bullet"/>
      <w:lvlText w:val="•"/>
      <w:lvlJc w:val="left"/>
      <w:pPr>
        <w:tabs>
          <w:tab w:val="num" w:pos="720"/>
        </w:tabs>
        <w:ind w:left="720" w:hanging="360"/>
      </w:pPr>
      <w:rPr>
        <w:rFonts w:ascii="Arial" w:hAnsi="Arial" w:hint="default"/>
      </w:rPr>
    </w:lvl>
    <w:lvl w:ilvl="1" w:tplc="89F03CBC" w:tentative="1">
      <w:start w:val="1"/>
      <w:numFmt w:val="bullet"/>
      <w:lvlText w:val="•"/>
      <w:lvlJc w:val="left"/>
      <w:pPr>
        <w:tabs>
          <w:tab w:val="num" w:pos="1440"/>
        </w:tabs>
        <w:ind w:left="1440" w:hanging="360"/>
      </w:pPr>
      <w:rPr>
        <w:rFonts w:ascii="Arial" w:hAnsi="Arial" w:hint="default"/>
      </w:rPr>
    </w:lvl>
    <w:lvl w:ilvl="2" w:tplc="6E369D50" w:tentative="1">
      <w:start w:val="1"/>
      <w:numFmt w:val="bullet"/>
      <w:lvlText w:val="•"/>
      <w:lvlJc w:val="left"/>
      <w:pPr>
        <w:tabs>
          <w:tab w:val="num" w:pos="2160"/>
        </w:tabs>
        <w:ind w:left="2160" w:hanging="360"/>
      </w:pPr>
      <w:rPr>
        <w:rFonts w:ascii="Arial" w:hAnsi="Arial" w:hint="default"/>
      </w:rPr>
    </w:lvl>
    <w:lvl w:ilvl="3" w:tplc="9F52AFAA" w:tentative="1">
      <w:start w:val="1"/>
      <w:numFmt w:val="bullet"/>
      <w:lvlText w:val="•"/>
      <w:lvlJc w:val="left"/>
      <w:pPr>
        <w:tabs>
          <w:tab w:val="num" w:pos="2880"/>
        </w:tabs>
        <w:ind w:left="2880" w:hanging="360"/>
      </w:pPr>
      <w:rPr>
        <w:rFonts w:ascii="Arial" w:hAnsi="Arial" w:hint="default"/>
      </w:rPr>
    </w:lvl>
    <w:lvl w:ilvl="4" w:tplc="9F8E8D00" w:tentative="1">
      <w:start w:val="1"/>
      <w:numFmt w:val="bullet"/>
      <w:lvlText w:val="•"/>
      <w:lvlJc w:val="left"/>
      <w:pPr>
        <w:tabs>
          <w:tab w:val="num" w:pos="3600"/>
        </w:tabs>
        <w:ind w:left="3600" w:hanging="360"/>
      </w:pPr>
      <w:rPr>
        <w:rFonts w:ascii="Arial" w:hAnsi="Arial" w:hint="default"/>
      </w:rPr>
    </w:lvl>
    <w:lvl w:ilvl="5" w:tplc="C276CF60" w:tentative="1">
      <w:start w:val="1"/>
      <w:numFmt w:val="bullet"/>
      <w:lvlText w:val="•"/>
      <w:lvlJc w:val="left"/>
      <w:pPr>
        <w:tabs>
          <w:tab w:val="num" w:pos="4320"/>
        </w:tabs>
        <w:ind w:left="4320" w:hanging="360"/>
      </w:pPr>
      <w:rPr>
        <w:rFonts w:ascii="Arial" w:hAnsi="Arial" w:hint="default"/>
      </w:rPr>
    </w:lvl>
    <w:lvl w:ilvl="6" w:tplc="45E28516" w:tentative="1">
      <w:start w:val="1"/>
      <w:numFmt w:val="bullet"/>
      <w:lvlText w:val="•"/>
      <w:lvlJc w:val="left"/>
      <w:pPr>
        <w:tabs>
          <w:tab w:val="num" w:pos="5040"/>
        </w:tabs>
        <w:ind w:left="5040" w:hanging="360"/>
      </w:pPr>
      <w:rPr>
        <w:rFonts w:ascii="Arial" w:hAnsi="Arial" w:hint="default"/>
      </w:rPr>
    </w:lvl>
    <w:lvl w:ilvl="7" w:tplc="04F68F2E" w:tentative="1">
      <w:start w:val="1"/>
      <w:numFmt w:val="bullet"/>
      <w:lvlText w:val="•"/>
      <w:lvlJc w:val="left"/>
      <w:pPr>
        <w:tabs>
          <w:tab w:val="num" w:pos="5760"/>
        </w:tabs>
        <w:ind w:left="5760" w:hanging="360"/>
      </w:pPr>
      <w:rPr>
        <w:rFonts w:ascii="Arial" w:hAnsi="Arial" w:hint="default"/>
      </w:rPr>
    </w:lvl>
    <w:lvl w:ilvl="8" w:tplc="4A203F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B651A6"/>
    <w:multiLevelType w:val="hybridMultilevel"/>
    <w:tmpl w:val="8EBEB846"/>
    <w:lvl w:ilvl="0" w:tplc="DDACD302">
      <w:start w:val="220"/>
      <w:numFmt w:val="decimal"/>
      <w:lvlText w:val="%1"/>
      <w:lvlJc w:val="left"/>
      <w:pPr>
        <w:tabs>
          <w:tab w:val="num" w:pos="810"/>
        </w:tabs>
        <w:ind w:left="810" w:hanging="45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B5C1EC4"/>
    <w:multiLevelType w:val="singleLevel"/>
    <w:tmpl w:val="04090019"/>
    <w:lvl w:ilvl="0">
      <w:start w:val="1"/>
      <w:numFmt w:val="lowerLetter"/>
      <w:lvlText w:val="(%1)"/>
      <w:lvlJc w:val="left"/>
      <w:pPr>
        <w:tabs>
          <w:tab w:val="num" w:pos="360"/>
        </w:tabs>
        <w:ind w:left="360" w:hanging="360"/>
      </w:pPr>
    </w:lvl>
  </w:abstractNum>
  <w:abstractNum w:abstractNumId="21" w15:restartNumberingAfterBreak="0">
    <w:nsid w:val="603F0CF4"/>
    <w:multiLevelType w:val="hybridMultilevel"/>
    <w:tmpl w:val="38B290B6"/>
    <w:lvl w:ilvl="0" w:tplc="DD3CEFD6">
      <w:start w:val="1"/>
      <w:numFmt w:val="lowerLetter"/>
      <w:lvlText w:val="%1)"/>
      <w:lvlJc w:val="left"/>
      <w:pPr>
        <w:tabs>
          <w:tab w:val="num" w:pos="1440"/>
        </w:tabs>
        <w:ind w:left="1440" w:hanging="720"/>
      </w:pPr>
    </w:lvl>
    <w:lvl w:ilvl="1" w:tplc="23A4D4D0">
      <w:start w:val="1"/>
      <w:numFmt w:val="decimal"/>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2" w15:restartNumberingAfterBreak="0">
    <w:nsid w:val="66A63C93"/>
    <w:multiLevelType w:val="singleLevel"/>
    <w:tmpl w:val="04090019"/>
    <w:lvl w:ilvl="0">
      <w:start w:val="1"/>
      <w:numFmt w:val="lowerLetter"/>
      <w:lvlText w:val="(%1)"/>
      <w:lvlJc w:val="left"/>
      <w:pPr>
        <w:tabs>
          <w:tab w:val="num" w:pos="360"/>
        </w:tabs>
        <w:ind w:left="360" w:hanging="360"/>
      </w:pPr>
    </w:lvl>
  </w:abstractNum>
  <w:abstractNum w:abstractNumId="23" w15:restartNumberingAfterBreak="0">
    <w:nsid w:val="67D943E9"/>
    <w:multiLevelType w:val="hybridMultilevel"/>
    <w:tmpl w:val="9B86E9EA"/>
    <w:lvl w:ilvl="0" w:tplc="B6488BC6">
      <w:start w:val="1"/>
      <w:numFmt w:val="low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15:restartNumberingAfterBreak="0">
    <w:nsid w:val="6A881F31"/>
    <w:multiLevelType w:val="hybridMultilevel"/>
    <w:tmpl w:val="150CE1C4"/>
    <w:lvl w:ilvl="0" w:tplc="4D5E9184">
      <w:start w:val="1"/>
      <w:numFmt w:val="lowerRoman"/>
      <w:lvlText w:val="(%1)"/>
      <w:lvlJc w:val="left"/>
      <w:pPr>
        <w:tabs>
          <w:tab w:val="num" w:pos="2160"/>
        </w:tabs>
        <w:ind w:left="2160" w:hanging="720"/>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5" w15:restartNumberingAfterBreak="0">
    <w:nsid w:val="6CA40CE9"/>
    <w:multiLevelType w:val="multilevel"/>
    <w:tmpl w:val="06D4338A"/>
    <w:lvl w:ilvl="0">
      <w:start w:val="5"/>
      <w:numFmt w:val="decimal"/>
      <w:lvlText w:val="%1.0"/>
      <w:lvlJc w:val="left"/>
      <w:pPr>
        <w:tabs>
          <w:tab w:val="num" w:pos="360"/>
        </w:tabs>
        <w:ind w:left="360" w:hanging="360"/>
      </w:pPr>
      <w:rPr>
        <w:b/>
        <w:u w:val="single"/>
      </w:rPr>
    </w:lvl>
    <w:lvl w:ilvl="1">
      <w:start w:val="1"/>
      <w:numFmt w:val="decimal"/>
      <w:lvlText w:val="%1.%2"/>
      <w:lvlJc w:val="left"/>
      <w:pPr>
        <w:tabs>
          <w:tab w:val="num" w:pos="1080"/>
        </w:tabs>
        <w:ind w:left="1080" w:hanging="360"/>
      </w:pPr>
      <w:rPr>
        <w:b/>
        <w:u w:val="single"/>
      </w:rPr>
    </w:lvl>
    <w:lvl w:ilvl="2">
      <w:start w:val="1"/>
      <w:numFmt w:val="decimal"/>
      <w:lvlText w:val="%1.%2.%3"/>
      <w:lvlJc w:val="left"/>
      <w:pPr>
        <w:tabs>
          <w:tab w:val="num" w:pos="2160"/>
        </w:tabs>
        <w:ind w:left="2160" w:hanging="720"/>
      </w:pPr>
      <w:rPr>
        <w:b/>
        <w:u w:val="single"/>
      </w:rPr>
    </w:lvl>
    <w:lvl w:ilvl="3">
      <w:start w:val="1"/>
      <w:numFmt w:val="decimal"/>
      <w:lvlText w:val="%1.%2.%3.%4"/>
      <w:lvlJc w:val="left"/>
      <w:pPr>
        <w:tabs>
          <w:tab w:val="num" w:pos="2880"/>
        </w:tabs>
        <w:ind w:left="2880" w:hanging="720"/>
      </w:pPr>
      <w:rPr>
        <w:b/>
        <w:u w:val="single"/>
      </w:rPr>
    </w:lvl>
    <w:lvl w:ilvl="4">
      <w:start w:val="1"/>
      <w:numFmt w:val="decimal"/>
      <w:lvlText w:val="%1.%2.%3.%4.%5"/>
      <w:lvlJc w:val="left"/>
      <w:pPr>
        <w:tabs>
          <w:tab w:val="num" w:pos="3960"/>
        </w:tabs>
        <w:ind w:left="3960" w:hanging="1080"/>
      </w:pPr>
      <w:rPr>
        <w:b/>
        <w:u w:val="single"/>
      </w:rPr>
    </w:lvl>
    <w:lvl w:ilvl="5">
      <w:start w:val="1"/>
      <w:numFmt w:val="decimal"/>
      <w:lvlText w:val="%1.%2.%3.%4.%5.%6"/>
      <w:lvlJc w:val="left"/>
      <w:pPr>
        <w:tabs>
          <w:tab w:val="num" w:pos="4680"/>
        </w:tabs>
        <w:ind w:left="4680" w:hanging="1080"/>
      </w:pPr>
      <w:rPr>
        <w:b/>
        <w:u w:val="single"/>
      </w:rPr>
    </w:lvl>
    <w:lvl w:ilvl="6">
      <w:start w:val="1"/>
      <w:numFmt w:val="decimal"/>
      <w:lvlText w:val="%1.%2.%3.%4.%5.%6.%7"/>
      <w:lvlJc w:val="left"/>
      <w:pPr>
        <w:tabs>
          <w:tab w:val="num" w:pos="5760"/>
        </w:tabs>
        <w:ind w:left="5760" w:hanging="1440"/>
      </w:pPr>
      <w:rPr>
        <w:b/>
        <w:u w:val="single"/>
      </w:rPr>
    </w:lvl>
    <w:lvl w:ilvl="7">
      <w:start w:val="1"/>
      <w:numFmt w:val="decimal"/>
      <w:lvlText w:val="%1.%2.%3.%4.%5.%6.%7.%8"/>
      <w:lvlJc w:val="left"/>
      <w:pPr>
        <w:tabs>
          <w:tab w:val="num" w:pos="6480"/>
        </w:tabs>
        <w:ind w:left="6480" w:hanging="1440"/>
      </w:pPr>
      <w:rPr>
        <w:b/>
        <w:u w:val="single"/>
      </w:rPr>
    </w:lvl>
    <w:lvl w:ilvl="8">
      <w:start w:val="1"/>
      <w:numFmt w:val="decimal"/>
      <w:lvlText w:val="%1.%2.%3.%4.%5.%6.%7.%8.%9"/>
      <w:lvlJc w:val="left"/>
      <w:pPr>
        <w:tabs>
          <w:tab w:val="num" w:pos="7560"/>
        </w:tabs>
        <w:ind w:left="7560" w:hanging="1800"/>
      </w:pPr>
      <w:rPr>
        <w:b/>
        <w:u w:val="single"/>
      </w:rPr>
    </w:lvl>
  </w:abstractNum>
  <w:abstractNum w:abstractNumId="26" w15:restartNumberingAfterBreak="0">
    <w:nsid w:val="704B3DAB"/>
    <w:multiLevelType w:val="singleLevel"/>
    <w:tmpl w:val="04090019"/>
    <w:lvl w:ilvl="0">
      <w:start w:val="1"/>
      <w:numFmt w:val="lowerLetter"/>
      <w:lvlText w:val="(%1)"/>
      <w:lvlJc w:val="left"/>
      <w:pPr>
        <w:tabs>
          <w:tab w:val="num" w:pos="360"/>
        </w:tabs>
        <w:ind w:left="360" w:hanging="360"/>
      </w:pPr>
    </w:lvl>
  </w:abstractNum>
  <w:abstractNum w:abstractNumId="27" w15:restartNumberingAfterBreak="0">
    <w:nsid w:val="71FB70CD"/>
    <w:multiLevelType w:val="multilevel"/>
    <w:tmpl w:val="739825D0"/>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7A3F1D78"/>
    <w:multiLevelType w:val="multilevel"/>
    <w:tmpl w:val="57D280E2"/>
    <w:lvl w:ilvl="0">
      <w:start w:val="10"/>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7C145325"/>
    <w:multiLevelType w:val="multilevel"/>
    <w:tmpl w:val="D58CD6E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upperLetter"/>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7F604C54"/>
    <w:multiLevelType w:val="singleLevel"/>
    <w:tmpl w:val="04090019"/>
    <w:lvl w:ilvl="0">
      <w:start w:val="1"/>
      <w:numFmt w:val="lowerLetter"/>
      <w:lvlText w:val="(%1)"/>
      <w:lvlJc w:val="left"/>
      <w:pPr>
        <w:tabs>
          <w:tab w:val="num" w:pos="360"/>
        </w:tabs>
        <w:ind w:left="360" w:hanging="36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num>
  <w:num w:numId="4">
    <w:abstractNumId w:val="14"/>
    <w:lvlOverride w:ilvl="0">
      <w:startOverride w:val="1"/>
    </w:lvlOverride>
  </w:num>
  <w:num w:numId="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num>
  <w:num w:numId="7">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num>
  <w:num w:numId="9">
    <w:abstractNumId w:val="8"/>
    <w:lvlOverride w:ilvl="0">
      <w:startOverride w:val="7"/>
    </w:lvlOverride>
    <w:lvlOverride w:ilvl="1">
      <w:startOverride w:val="4"/>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num>
  <w:num w:numId="11">
    <w:abstractNumId w:val="9"/>
    <w:lvlOverride w:ilvl="0">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num>
  <w:num w:numId="15">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2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num>
  <w:num w:numId="20">
    <w:abstractNumId w:val="30"/>
    <w:lvlOverride w:ilvl="0">
      <w:startOverride w:val="1"/>
    </w:lvlOverride>
  </w:num>
  <w:num w:numId="21">
    <w:abstractNumId w:val="22"/>
    <w:lvlOverride w:ilvl="0">
      <w:startOverride w:val="1"/>
    </w:lvlOverride>
  </w:num>
  <w:num w:numId="22">
    <w:abstractNumId w:val="26"/>
    <w:lvlOverride w:ilvl="0">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78A"/>
    <w:rsid w:val="00066BD4"/>
    <w:rsid w:val="000B1BEE"/>
    <w:rsid w:val="000C5646"/>
    <w:rsid w:val="000E5590"/>
    <w:rsid w:val="001130C3"/>
    <w:rsid w:val="001226D7"/>
    <w:rsid w:val="0013540C"/>
    <w:rsid w:val="001C53A0"/>
    <w:rsid w:val="002D5ECA"/>
    <w:rsid w:val="00312FFF"/>
    <w:rsid w:val="0037620B"/>
    <w:rsid w:val="003B4642"/>
    <w:rsid w:val="00431C7C"/>
    <w:rsid w:val="00520149"/>
    <w:rsid w:val="00596D96"/>
    <w:rsid w:val="005B43C1"/>
    <w:rsid w:val="006371AE"/>
    <w:rsid w:val="006375C2"/>
    <w:rsid w:val="00686D59"/>
    <w:rsid w:val="007118D3"/>
    <w:rsid w:val="007178AB"/>
    <w:rsid w:val="007537EB"/>
    <w:rsid w:val="007B63C5"/>
    <w:rsid w:val="00810A53"/>
    <w:rsid w:val="00824F29"/>
    <w:rsid w:val="008B113E"/>
    <w:rsid w:val="0093735C"/>
    <w:rsid w:val="009409D4"/>
    <w:rsid w:val="009A7E80"/>
    <w:rsid w:val="009F3309"/>
    <w:rsid w:val="00A5017D"/>
    <w:rsid w:val="00A610C4"/>
    <w:rsid w:val="00AB278A"/>
    <w:rsid w:val="00AF125F"/>
    <w:rsid w:val="00AF70B3"/>
    <w:rsid w:val="00C04F76"/>
    <w:rsid w:val="00CD48B9"/>
    <w:rsid w:val="00D30A91"/>
    <w:rsid w:val="00D56692"/>
    <w:rsid w:val="00D64A55"/>
    <w:rsid w:val="00D87F77"/>
    <w:rsid w:val="00DF7C2B"/>
    <w:rsid w:val="00F518EB"/>
    <w:rsid w:val="00FA2251"/>
    <w:rsid w:val="00FF293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DBC9843-A717-4964-AC53-AB3C0C8F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C7C"/>
    <w:rPr>
      <w:rFonts w:eastAsiaTheme="minorEastAsia"/>
      <w:lang w:eastAsia="en-IN"/>
    </w:rPr>
  </w:style>
  <w:style w:type="paragraph" w:styleId="Heading1">
    <w:name w:val="heading 1"/>
    <w:basedOn w:val="Normal"/>
    <w:next w:val="Normal"/>
    <w:link w:val="Heading1Char"/>
    <w:qFormat/>
    <w:rsid w:val="00431C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431C7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431C7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431C7C"/>
    <w:pPr>
      <w:keepNext/>
      <w:spacing w:after="0" w:line="240" w:lineRule="auto"/>
      <w:jc w:val="center"/>
      <w:outlineLvl w:val="3"/>
    </w:pPr>
    <w:rPr>
      <w:rFonts w:ascii="Book Antiqua" w:eastAsia="Times New Roman" w:hAnsi="Book Antiqua" w:cs="Times New Roman"/>
      <w:b/>
      <w:sz w:val="32"/>
      <w:szCs w:val="24"/>
    </w:rPr>
  </w:style>
  <w:style w:type="paragraph" w:styleId="Heading5">
    <w:name w:val="heading 5"/>
    <w:basedOn w:val="Normal"/>
    <w:next w:val="Normal"/>
    <w:link w:val="Heading5Char"/>
    <w:semiHidden/>
    <w:unhideWhenUsed/>
    <w:qFormat/>
    <w:rsid w:val="00431C7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431C7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431C7C"/>
    <w:pPr>
      <w:keepNext/>
      <w:spacing w:after="0" w:line="240" w:lineRule="auto"/>
      <w:jc w:val="center"/>
      <w:outlineLvl w:val="6"/>
    </w:pPr>
    <w:rPr>
      <w:rFonts w:ascii="Times New Roman" w:eastAsia="Times New Roman" w:hAnsi="Times New Roman" w:cs="Times New Roman"/>
      <w:b/>
      <w:sz w:val="52"/>
      <w:szCs w:val="20"/>
      <w:u w:val="single"/>
    </w:rPr>
  </w:style>
  <w:style w:type="paragraph" w:styleId="Heading8">
    <w:name w:val="heading 8"/>
    <w:basedOn w:val="Normal"/>
    <w:next w:val="Normal"/>
    <w:link w:val="Heading8Char"/>
    <w:semiHidden/>
    <w:unhideWhenUsed/>
    <w:qFormat/>
    <w:rsid w:val="00431C7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431C7C"/>
    <w:pPr>
      <w:keepNext/>
      <w:spacing w:after="0" w:line="360" w:lineRule="auto"/>
      <w:ind w:left="720"/>
      <w:jc w:val="both"/>
      <w:outlineLvl w:val="8"/>
    </w:pPr>
    <w:rPr>
      <w:rFonts w:ascii="Times New Roman" w:eastAsia="Times New Roman" w:hAnsi="Times New Roman" w:cs="Times New Roman"/>
      <w:sz w:val="5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1C7C"/>
    <w:rPr>
      <w:rFonts w:asciiTheme="majorHAnsi" w:eastAsiaTheme="majorEastAsia" w:hAnsiTheme="majorHAnsi" w:cstheme="majorBidi"/>
      <w:b/>
      <w:bCs/>
      <w:color w:val="365F91" w:themeColor="accent1" w:themeShade="BF"/>
      <w:sz w:val="28"/>
      <w:szCs w:val="28"/>
      <w:lang w:eastAsia="en-IN"/>
    </w:rPr>
  </w:style>
  <w:style w:type="character" w:customStyle="1" w:styleId="Heading2Char">
    <w:name w:val="Heading 2 Char"/>
    <w:basedOn w:val="DefaultParagraphFont"/>
    <w:link w:val="Heading2"/>
    <w:semiHidden/>
    <w:rsid w:val="00431C7C"/>
    <w:rPr>
      <w:rFonts w:asciiTheme="majorHAnsi" w:eastAsiaTheme="majorEastAsia" w:hAnsiTheme="majorHAnsi" w:cstheme="majorBidi"/>
      <w:b/>
      <w:bCs/>
      <w:color w:val="4F81BD" w:themeColor="accent1"/>
      <w:sz w:val="26"/>
      <w:szCs w:val="26"/>
      <w:lang w:eastAsia="en-IN"/>
    </w:rPr>
  </w:style>
  <w:style w:type="character" w:customStyle="1" w:styleId="Heading3Char">
    <w:name w:val="Heading 3 Char"/>
    <w:basedOn w:val="DefaultParagraphFont"/>
    <w:link w:val="Heading3"/>
    <w:semiHidden/>
    <w:rsid w:val="00431C7C"/>
    <w:rPr>
      <w:rFonts w:asciiTheme="majorHAnsi" w:eastAsiaTheme="majorEastAsia" w:hAnsiTheme="majorHAnsi" w:cstheme="majorBidi"/>
      <w:b/>
      <w:bCs/>
      <w:color w:val="4F81BD" w:themeColor="accent1"/>
      <w:lang w:eastAsia="en-IN"/>
    </w:rPr>
  </w:style>
  <w:style w:type="character" w:customStyle="1" w:styleId="Heading4Char">
    <w:name w:val="Heading 4 Char"/>
    <w:basedOn w:val="DefaultParagraphFont"/>
    <w:link w:val="Heading4"/>
    <w:semiHidden/>
    <w:rsid w:val="00431C7C"/>
    <w:rPr>
      <w:rFonts w:ascii="Book Antiqua" w:eastAsia="Times New Roman" w:hAnsi="Book Antiqua" w:cs="Times New Roman"/>
      <w:b/>
      <w:sz w:val="32"/>
      <w:szCs w:val="24"/>
      <w:lang w:eastAsia="en-IN"/>
    </w:rPr>
  </w:style>
  <w:style w:type="character" w:customStyle="1" w:styleId="Heading5Char">
    <w:name w:val="Heading 5 Char"/>
    <w:basedOn w:val="DefaultParagraphFont"/>
    <w:link w:val="Heading5"/>
    <w:semiHidden/>
    <w:rsid w:val="00431C7C"/>
    <w:rPr>
      <w:rFonts w:asciiTheme="majorHAnsi" w:eastAsiaTheme="majorEastAsia" w:hAnsiTheme="majorHAnsi" w:cstheme="majorBidi"/>
      <w:color w:val="243F60" w:themeColor="accent1" w:themeShade="7F"/>
      <w:lang w:eastAsia="en-IN"/>
    </w:rPr>
  </w:style>
  <w:style w:type="character" w:customStyle="1" w:styleId="Heading6Char">
    <w:name w:val="Heading 6 Char"/>
    <w:basedOn w:val="DefaultParagraphFont"/>
    <w:link w:val="Heading6"/>
    <w:semiHidden/>
    <w:rsid w:val="00431C7C"/>
    <w:rPr>
      <w:rFonts w:asciiTheme="majorHAnsi" w:eastAsiaTheme="majorEastAsia" w:hAnsiTheme="majorHAnsi" w:cstheme="majorBidi"/>
      <w:i/>
      <w:iCs/>
      <w:color w:val="243F60" w:themeColor="accent1" w:themeShade="7F"/>
      <w:lang w:eastAsia="en-IN"/>
    </w:rPr>
  </w:style>
  <w:style w:type="character" w:customStyle="1" w:styleId="Heading7Char">
    <w:name w:val="Heading 7 Char"/>
    <w:basedOn w:val="DefaultParagraphFont"/>
    <w:link w:val="Heading7"/>
    <w:semiHidden/>
    <w:rsid w:val="00431C7C"/>
    <w:rPr>
      <w:rFonts w:ascii="Times New Roman" w:eastAsia="Times New Roman" w:hAnsi="Times New Roman" w:cs="Times New Roman"/>
      <w:b/>
      <w:sz w:val="52"/>
      <w:szCs w:val="20"/>
      <w:u w:val="single"/>
      <w:lang w:eastAsia="en-IN"/>
    </w:rPr>
  </w:style>
  <w:style w:type="character" w:customStyle="1" w:styleId="Heading8Char">
    <w:name w:val="Heading 8 Char"/>
    <w:basedOn w:val="DefaultParagraphFont"/>
    <w:link w:val="Heading8"/>
    <w:semiHidden/>
    <w:rsid w:val="00431C7C"/>
    <w:rPr>
      <w:rFonts w:asciiTheme="majorHAnsi" w:eastAsiaTheme="majorEastAsia" w:hAnsiTheme="majorHAnsi" w:cstheme="majorBidi"/>
      <w:color w:val="404040" w:themeColor="text1" w:themeTint="BF"/>
      <w:sz w:val="20"/>
      <w:szCs w:val="20"/>
      <w:lang w:eastAsia="en-IN"/>
    </w:rPr>
  </w:style>
  <w:style w:type="character" w:customStyle="1" w:styleId="Heading9Char">
    <w:name w:val="Heading 9 Char"/>
    <w:basedOn w:val="DefaultParagraphFont"/>
    <w:link w:val="Heading9"/>
    <w:semiHidden/>
    <w:rsid w:val="00431C7C"/>
    <w:rPr>
      <w:rFonts w:ascii="Times New Roman" w:eastAsia="Times New Roman" w:hAnsi="Times New Roman" w:cs="Times New Roman"/>
      <w:sz w:val="52"/>
      <w:szCs w:val="20"/>
      <w:lang w:eastAsia="en-IN"/>
    </w:rPr>
  </w:style>
  <w:style w:type="character" w:styleId="Hyperlink">
    <w:name w:val="Hyperlink"/>
    <w:basedOn w:val="DefaultParagraphFont"/>
    <w:semiHidden/>
    <w:unhideWhenUsed/>
    <w:rsid w:val="00431C7C"/>
    <w:rPr>
      <w:color w:val="0000FF"/>
      <w:u w:val="single"/>
    </w:rPr>
  </w:style>
  <w:style w:type="character" w:styleId="FollowedHyperlink">
    <w:name w:val="FollowedHyperlink"/>
    <w:basedOn w:val="DefaultParagraphFont"/>
    <w:semiHidden/>
    <w:unhideWhenUsed/>
    <w:rsid w:val="00431C7C"/>
    <w:rPr>
      <w:color w:val="800080"/>
      <w:u w:val="single"/>
    </w:rPr>
  </w:style>
  <w:style w:type="paragraph" w:styleId="Header">
    <w:name w:val="header"/>
    <w:basedOn w:val="Normal"/>
    <w:link w:val="HeaderChar"/>
    <w:unhideWhenUsed/>
    <w:rsid w:val="00431C7C"/>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431C7C"/>
    <w:rPr>
      <w:rFonts w:ascii="Times New Roman" w:eastAsia="Times New Roman" w:hAnsi="Times New Roman" w:cs="Times New Roman"/>
      <w:sz w:val="24"/>
      <w:szCs w:val="24"/>
      <w:lang w:eastAsia="en-IN"/>
    </w:rPr>
  </w:style>
  <w:style w:type="paragraph" w:styleId="Footer">
    <w:name w:val="footer"/>
    <w:basedOn w:val="Normal"/>
    <w:link w:val="FooterChar"/>
    <w:uiPriority w:val="99"/>
    <w:unhideWhenUsed/>
    <w:rsid w:val="00431C7C"/>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31C7C"/>
    <w:rPr>
      <w:rFonts w:ascii="Times New Roman" w:eastAsia="Times New Roman" w:hAnsi="Times New Roman" w:cs="Times New Roman"/>
      <w:sz w:val="20"/>
      <w:szCs w:val="20"/>
      <w:lang w:eastAsia="en-IN"/>
    </w:rPr>
  </w:style>
  <w:style w:type="paragraph" w:styleId="Caption">
    <w:name w:val="caption"/>
    <w:basedOn w:val="Normal"/>
    <w:next w:val="Normal"/>
    <w:semiHidden/>
    <w:unhideWhenUsed/>
    <w:qFormat/>
    <w:rsid w:val="00431C7C"/>
    <w:pPr>
      <w:spacing w:after="0" w:line="240" w:lineRule="auto"/>
      <w:ind w:left="3600" w:firstLine="2700"/>
    </w:pPr>
    <w:rPr>
      <w:rFonts w:ascii="Times New Roman" w:eastAsia="Times New Roman" w:hAnsi="Times New Roman" w:cs="Times New Roman"/>
      <w:sz w:val="24"/>
      <w:szCs w:val="20"/>
    </w:rPr>
  </w:style>
  <w:style w:type="paragraph" w:styleId="Title">
    <w:name w:val="Title"/>
    <w:basedOn w:val="Normal"/>
    <w:link w:val="TitleChar"/>
    <w:qFormat/>
    <w:rsid w:val="00431C7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431C7C"/>
    <w:rPr>
      <w:rFonts w:ascii="Times New Roman" w:eastAsia="Times New Roman" w:hAnsi="Times New Roman" w:cs="Times New Roman"/>
      <w:b/>
      <w:sz w:val="36"/>
      <w:szCs w:val="20"/>
      <w:lang w:eastAsia="en-IN"/>
    </w:rPr>
  </w:style>
  <w:style w:type="paragraph" w:styleId="BodyText">
    <w:name w:val="Body Text"/>
    <w:basedOn w:val="Normal"/>
    <w:link w:val="BodyTextChar"/>
    <w:unhideWhenUsed/>
    <w:rsid w:val="00431C7C"/>
    <w:pPr>
      <w:spacing w:after="120"/>
    </w:pPr>
  </w:style>
  <w:style w:type="character" w:customStyle="1" w:styleId="BodyTextChar">
    <w:name w:val="Body Text Char"/>
    <w:basedOn w:val="DefaultParagraphFont"/>
    <w:link w:val="BodyText"/>
    <w:rsid w:val="00431C7C"/>
    <w:rPr>
      <w:rFonts w:eastAsiaTheme="minorEastAsia"/>
      <w:lang w:eastAsia="en-IN"/>
    </w:rPr>
  </w:style>
  <w:style w:type="paragraph" w:styleId="BodyTextIndent">
    <w:name w:val="Body Text Indent"/>
    <w:basedOn w:val="Normal"/>
    <w:link w:val="BodyTextIndentChar"/>
    <w:semiHidden/>
    <w:unhideWhenUsed/>
    <w:rsid w:val="00431C7C"/>
    <w:pPr>
      <w:spacing w:after="120"/>
      <w:ind w:left="360"/>
    </w:pPr>
  </w:style>
  <w:style w:type="character" w:customStyle="1" w:styleId="BodyTextIndentChar">
    <w:name w:val="Body Text Indent Char"/>
    <w:basedOn w:val="DefaultParagraphFont"/>
    <w:link w:val="BodyTextIndent"/>
    <w:semiHidden/>
    <w:rsid w:val="00431C7C"/>
    <w:rPr>
      <w:rFonts w:eastAsiaTheme="minorEastAsia"/>
      <w:lang w:eastAsia="en-IN"/>
    </w:rPr>
  </w:style>
  <w:style w:type="paragraph" w:styleId="Subtitle">
    <w:name w:val="Subtitle"/>
    <w:basedOn w:val="Normal"/>
    <w:link w:val="SubtitleChar"/>
    <w:qFormat/>
    <w:rsid w:val="00431C7C"/>
    <w:pPr>
      <w:spacing w:after="0" w:line="240" w:lineRule="auto"/>
    </w:pPr>
    <w:rPr>
      <w:rFonts w:ascii="Times New Roman" w:eastAsia="Times New Roman" w:hAnsi="Times New Roman" w:cs="Times New Roman"/>
      <w:sz w:val="36"/>
      <w:szCs w:val="20"/>
    </w:rPr>
  </w:style>
  <w:style w:type="character" w:customStyle="1" w:styleId="SubtitleChar">
    <w:name w:val="Subtitle Char"/>
    <w:basedOn w:val="DefaultParagraphFont"/>
    <w:link w:val="Subtitle"/>
    <w:rsid w:val="00431C7C"/>
    <w:rPr>
      <w:rFonts w:ascii="Times New Roman" w:eastAsia="Times New Roman" w:hAnsi="Times New Roman" w:cs="Times New Roman"/>
      <w:sz w:val="36"/>
      <w:szCs w:val="20"/>
      <w:lang w:eastAsia="en-IN"/>
    </w:rPr>
  </w:style>
  <w:style w:type="paragraph" w:styleId="BodyText2">
    <w:name w:val="Body Text 2"/>
    <w:basedOn w:val="Normal"/>
    <w:link w:val="BodyText2Char"/>
    <w:semiHidden/>
    <w:unhideWhenUsed/>
    <w:rsid w:val="00431C7C"/>
    <w:pPr>
      <w:spacing w:after="0" w:line="360" w:lineRule="auto"/>
      <w:jc w:val="center"/>
    </w:pPr>
    <w:rPr>
      <w:rFonts w:ascii="Times New Roman" w:eastAsia="Times New Roman" w:hAnsi="Times New Roman" w:cs="Times New Roman"/>
      <w:b/>
      <w:sz w:val="28"/>
      <w:szCs w:val="20"/>
      <w:u w:val="single"/>
    </w:rPr>
  </w:style>
  <w:style w:type="character" w:customStyle="1" w:styleId="BodyText2Char">
    <w:name w:val="Body Text 2 Char"/>
    <w:basedOn w:val="DefaultParagraphFont"/>
    <w:link w:val="BodyText2"/>
    <w:semiHidden/>
    <w:rsid w:val="00431C7C"/>
    <w:rPr>
      <w:rFonts w:ascii="Times New Roman" w:eastAsia="Times New Roman" w:hAnsi="Times New Roman" w:cs="Times New Roman"/>
      <w:b/>
      <w:sz w:val="28"/>
      <w:szCs w:val="20"/>
      <w:u w:val="single"/>
      <w:lang w:eastAsia="en-IN"/>
    </w:rPr>
  </w:style>
  <w:style w:type="paragraph" w:styleId="BodyText3">
    <w:name w:val="Body Text 3"/>
    <w:basedOn w:val="Normal"/>
    <w:link w:val="BodyText3Char"/>
    <w:semiHidden/>
    <w:unhideWhenUsed/>
    <w:rsid w:val="00431C7C"/>
    <w:pPr>
      <w:spacing w:after="0" w:line="360" w:lineRule="auto"/>
      <w:jc w:val="center"/>
    </w:pPr>
    <w:rPr>
      <w:rFonts w:ascii="Times New Roman" w:eastAsia="Times New Roman" w:hAnsi="Times New Roman" w:cs="Times New Roman"/>
      <w:b/>
      <w:sz w:val="36"/>
      <w:szCs w:val="20"/>
      <w:u w:val="single"/>
    </w:rPr>
  </w:style>
  <w:style w:type="character" w:customStyle="1" w:styleId="BodyText3Char">
    <w:name w:val="Body Text 3 Char"/>
    <w:basedOn w:val="DefaultParagraphFont"/>
    <w:link w:val="BodyText3"/>
    <w:semiHidden/>
    <w:rsid w:val="00431C7C"/>
    <w:rPr>
      <w:rFonts w:ascii="Times New Roman" w:eastAsia="Times New Roman" w:hAnsi="Times New Roman" w:cs="Times New Roman"/>
      <w:b/>
      <w:sz w:val="36"/>
      <w:szCs w:val="20"/>
      <w:u w:val="single"/>
      <w:lang w:eastAsia="en-IN"/>
    </w:rPr>
  </w:style>
  <w:style w:type="paragraph" w:styleId="BodyTextIndent2">
    <w:name w:val="Body Text Indent 2"/>
    <w:basedOn w:val="Normal"/>
    <w:link w:val="BodyTextIndent2Char"/>
    <w:semiHidden/>
    <w:unhideWhenUsed/>
    <w:rsid w:val="00431C7C"/>
    <w:pPr>
      <w:spacing w:after="120" w:line="480" w:lineRule="auto"/>
      <w:ind w:left="360"/>
    </w:pPr>
  </w:style>
  <w:style w:type="character" w:customStyle="1" w:styleId="BodyTextIndent2Char">
    <w:name w:val="Body Text Indent 2 Char"/>
    <w:basedOn w:val="DefaultParagraphFont"/>
    <w:link w:val="BodyTextIndent2"/>
    <w:semiHidden/>
    <w:rsid w:val="00431C7C"/>
    <w:rPr>
      <w:rFonts w:eastAsiaTheme="minorEastAsia"/>
      <w:lang w:eastAsia="en-IN"/>
    </w:rPr>
  </w:style>
  <w:style w:type="paragraph" w:styleId="BodyTextIndent3">
    <w:name w:val="Body Text Indent 3"/>
    <w:basedOn w:val="Normal"/>
    <w:link w:val="BodyTextIndent3Char"/>
    <w:semiHidden/>
    <w:unhideWhenUsed/>
    <w:rsid w:val="00431C7C"/>
    <w:pPr>
      <w:spacing w:after="0" w:line="360" w:lineRule="auto"/>
      <w:ind w:left="720" w:hanging="720"/>
      <w:jc w:val="both"/>
    </w:pPr>
    <w:rPr>
      <w:rFonts w:ascii="Times New Roman" w:eastAsia="Times New Roman" w:hAnsi="Times New Roman" w:cs="Times New Roman"/>
      <w:sz w:val="28"/>
      <w:szCs w:val="20"/>
    </w:rPr>
  </w:style>
  <w:style w:type="character" w:customStyle="1" w:styleId="BodyTextIndent3Char">
    <w:name w:val="Body Text Indent 3 Char"/>
    <w:basedOn w:val="DefaultParagraphFont"/>
    <w:link w:val="BodyTextIndent3"/>
    <w:semiHidden/>
    <w:rsid w:val="00431C7C"/>
    <w:rPr>
      <w:rFonts w:ascii="Times New Roman" w:eastAsia="Times New Roman" w:hAnsi="Times New Roman" w:cs="Times New Roman"/>
      <w:sz w:val="28"/>
      <w:szCs w:val="20"/>
      <w:lang w:eastAsia="en-IN"/>
    </w:rPr>
  </w:style>
  <w:style w:type="paragraph" w:styleId="BalloonText">
    <w:name w:val="Balloon Text"/>
    <w:basedOn w:val="Normal"/>
    <w:link w:val="BalloonTextChar"/>
    <w:uiPriority w:val="99"/>
    <w:semiHidden/>
    <w:unhideWhenUsed/>
    <w:rsid w:val="00431C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1C7C"/>
    <w:rPr>
      <w:rFonts w:ascii="Tahoma" w:eastAsiaTheme="minorEastAsia" w:hAnsi="Tahoma" w:cs="Tahoma"/>
      <w:sz w:val="16"/>
      <w:szCs w:val="16"/>
      <w:lang w:eastAsia="en-IN"/>
    </w:rPr>
  </w:style>
  <w:style w:type="paragraph" w:styleId="ListParagraph">
    <w:name w:val="List Paragraph"/>
    <w:basedOn w:val="Normal"/>
    <w:uiPriority w:val="34"/>
    <w:qFormat/>
    <w:rsid w:val="00431C7C"/>
    <w:pPr>
      <w:ind w:left="720"/>
      <w:contextualSpacing/>
    </w:pPr>
  </w:style>
  <w:style w:type="paragraph" w:customStyle="1" w:styleId="ordinarylefttext">
    <w:name w:val="ordinary left text"/>
    <w:basedOn w:val="Normal"/>
    <w:rsid w:val="00431C7C"/>
    <w:pPr>
      <w:suppressAutoHyphens/>
      <w:overflowPunct w:val="0"/>
      <w:autoSpaceDE w:val="0"/>
      <w:spacing w:after="0" w:line="288" w:lineRule="atLeast"/>
      <w:jc w:val="both"/>
    </w:pPr>
    <w:rPr>
      <w:rFonts w:ascii="Times" w:eastAsia="Times New Roman" w:hAnsi="Times" w:cs="Times New Roman"/>
      <w:szCs w:val="20"/>
      <w:lang w:val="en-GB" w:eastAsia="ar-SA"/>
    </w:rPr>
  </w:style>
  <w:style w:type="paragraph" w:customStyle="1" w:styleId="Default">
    <w:name w:val="Default"/>
    <w:rsid w:val="00431C7C"/>
    <w:pPr>
      <w:autoSpaceDE w:val="0"/>
      <w:autoSpaceDN w:val="0"/>
      <w:adjustRightInd w:val="0"/>
      <w:spacing w:after="0" w:line="240" w:lineRule="auto"/>
    </w:pPr>
    <w:rPr>
      <w:rFonts w:ascii="Cambria" w:eastAsia="Times New Roman" w:hAnsi="Cambria" w:cs="Cambria"/>
      <w:color w:val="000000"/>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581206">
      <w:bodyDiv w:val="1"/>
      <w:marLeft w:val="0"/>
      <w:marRight w:val="0"/>
      <w:marTop w:val="0"/>
      <w:marBottom w:val="0"/>
      <w:divBdr>
        <w:top w:val="none" w:sz="0" w:space="0" w:color="auto"/>
        <w:left w:val="none" w:sz="0" w:space="0" w:color="auto"/>
        <w:bottom w:val="none" w:sz="0" w:space="0" w:color="auto"/>
        <w:right w:val="none" w:sz="0" w:space="0" w:color="auto"/>
      </w:divBdr>
    </w:div>
    <w:div w:id="1683699181">
      <w:bodyDiv w:val="1"/>
      <w:marLeft w:val="0"/>
      <w:marRight w:val="0"/>
      <w:marTop w:val="0"/>
      <w:marBottom w:val="0"/>
      <w:divBdr>
        <w:top w:val="none" w:sz="0" w:space="0" w:color="auto"/>
        <w:left w:val="none" w:sz="0" w:space="0" w:color="auto"/>
        <w:bottom w:val="none" w:sz="0" w:space="0" w:color="auto"/>
        <w:right w:val="none" w:sz="0" w:space="0" w:color="auto"/>
      </w:divBdr>
      <w:divsChild>
        <w:div w:id="940721189">
          <w:marLeft w:val="72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95DE3-72C3-4C5B-9343-B53C3392F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32</Pages>
  <Words>8393</Words>
  <Characters>47842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dell-14</dc:creator>
  <cp:lastModifiedBy>ASISH PADHI</cp:lastModifiedBy>
  <cp:revision>24</cp:revision>
  <cp:lastPrinted>2017-12-12T09:54:00Z</cp:lastPrinted>
  <dcterms:created xsi:type="dcterms:W3CDTF">2016-04-08T12:02:00Z</dcterms:created>
  <dcterms:modified xsi:type="dcterms:W3CDTF">2020-07-26T12:01:00Z</dcterms:modified>
</cp:coreProperties>
</file>